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3643" w14:textId="1CDA06A7" w:rsidR="0054009A" w:rsidRDefault="0054009A" w:rsidP="0039715B">
      <w:pPr>
        <w:jc w:val="right"/>
      </w:pPr>
      <w:r>
        <w:t>Ref. STA</w:t>
      </w:r>
      <w:r w:rsidR="00825C87">
        <w:t>/</w:t>
      </w:r>
      <w:r w:rsidR="001579F9" w:rsidRPr="001579F9">
        <w:t>DGPCYN-</w:t>
      </w:r>
      <w:r w:rsidR="00427B31">
        <w:t>15</w:t>
      </w:r>
    </w:p>
    <w:p w14:paraId="2F0D2E02" w14:textId="77777777" w:rsidR="0039715B" w:rsidRDefault="0039715B" w:rsidP="0039715B">
      <w:pPr>
        <w:jc w:val="right"/>
      </w:pPr>
    </w:p>
    <w:p w14:paraId="6A3D7316" w14:textId="075C1466" w:rsidR="00EE563A" w:rsidRPr="00EE563A" w:rsidRDefault="00EE563A" w:rsidP="00EE563A">
      <w:pPr>
        <w:pStyle w:val="Heading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6C6EE4E0" w14:textId="77777777" w:rsidR="00EE563A" w:rsidRPr="00EE563A" w:rsidRDefault="00EE563A"/>
    <w:p w14:paraId="79193500" w14:textId="5C70AEF2" w:rsidR="000B7A3A" w:rsidRDefault="000B7A3A">
      <w:r>
        <w:t>Con base al artículo 10 del Decreto 5-2021 “</w:t>
      </w:r>
      <w:r w:rsidRPr="000B7A3A">
        <w:t>LEY PARA LA SIMPLIFICACIÓN DE REQUISITOS Y TRÁMITES ADMINISTRATIVOS</w:t>
      </w:r>
      <w:r>
        <w:t>” este ministerio, prev</w:t>
      </w:r>
      <w:r w:rsidR="00F65034">
        <w:t>i</w:t>
      </w:r>
      <w:r>
        <w:t>o a la creación o modificación del presente trámite administrativo</w:t>
      </w:r>
      <w:r w:rsidR="00AF0194">
        <w:t xml:space="preserve">, pone a disposición de los usuarios las modificaciones propuestas </w:t>
      </w:r>
      <w:r w:rsidR="00CA010D">
        <w:t xml:space="preserve">para presentar observaciones. </w:t>
      </w:r>
    </w:p>
    <w:p w14:paraId="4121D147" w14:textId="49666383" w:rsidR="00194642" w:rsidRPr="00EE563A" w:rsidRDefault="00194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4642" w:rsidRPr="004F41B1" w14:paraId="216E5EA5" w14:textId="77777777" w:rsidTr="000B33A2">
        <w:trPr>
          <w:tblHeader/>
        </w:trPr>
        <w:tc>
          <w:tcPr>
            <w:tcW w:w="3235" w:type="dxa"/>
          </w:tcPr>
          <w:p w14:paraId="60E19859" w14:textId="77777777" w:rsidR="001579F9" w:rsidRDefault="001579F9" w:rsidP="001579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6122A2B6" w14:textId="77777777" w:rsidR="001579F9" w:rsidRDefault="001579F9" w:rsidP="001579F9">
            <w:pPr>
              <w:rPr>
                <w:b/>
                <w:bCs/>
              </w:rPr>
            </w:pPr>
          </w:p>
          <w:p w14:paraId="60B49474" w14:textId="499E835F" w:rsidR="00194642" w:rsidRPr="000B33A2" w:rsidRDefault="00194642" w:rsidP="001579F9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0AB01DA8" w14:textId="4BC3FCBE" w:rsidR="00194642" w:rsidRPr="0054009A" w:rsidRDefault="00427B31" w:rsidP="001579F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427B31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>Solicitud de autorización para practicar ceremonias espirituales de la cultura maya en los parques y sitios Arqueológicos</w:t>
            </w:r>
          </w:p>
        </w:tc>
      </w:tr>
    </w:tbl>
    <w:p w14:paraId="6FBDB349" w14:textId="5B93EFB4" w:rsidR="00EE563A" w:rsidRDefault="00EE56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EE563A" w14:paraId="4D81F61A" w14:textId="77777777" w:rsidTr="00EE563A">
        <w:tc>
          <w:tcPr>
            <w:tcW w:w="3235" w:type="dxa"/>
            <w:shd w:val="clear" w:color="auto" w:fill="2F5496" w:themeFill="accent1" w:themeFillShade="BF"/>
          </w:tcPr>
          <w:p w14:paraId="32CA5F2F" w14:textId="77777777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05B2FBF5" w14:textId="3E7893C9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3D93BC7C" w14:textId="6756BD8F" w:rsidR="00EE563A" w:rsidRPr="00EE563A" w:rsidRDefault="00EE563A" w:rsidP="005420D6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1EC4C46C" w14:textId="77777777" w:rsidR="00D4752F" w:rsidRDefault="00D4752F" w:rsidP="001579F9">
            <w:r>
              <w:t xml:space="preserve">Dirección General del Patrimonio Cultural y Natural </w:t>
            </w:r>
          </w:p>
          <w:p w14:paraId="67B2B2CB" w14:textId="25007CE9" w:rsidR="00EE563A" w:rsidRPr="00EE563A" w:rsidRDefault="00E55EB7" w:rsidP="001579F9">
            <w:r>
              <w:t>Dirección Técnica del Instituto de Antropología e Historia.</w:t>
            </w:r>
          </w:p>
        </w:tc>
      </w:tr>
    </w:tbl>
    <w:p w14:paraId="285A4923" w14:textId="1562F175" w:rsidR="00CA010D" w:rsidRDefault="00CA0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94ED1" w14:paraId="6378A7D6" w14:textId="77777777" w:rsidTr="005420D6">
        <w:tc>
          <w:tcPr>
            <w:tcW w:w="3235" w:type="dxa"/>
            <w:shd w:val="clear" w:color="auto" w:fill="2F5496" w:themeFill="accent1" w:themeFillShade="BF"/>
          </w:tcPr>
          <w:p w14:paraId="54B0EFA5" w14:textId="30089975" w:rsidR="00D94ED1" w:rsidRPr="002C78A2" w:rsidRDefault="00D94ED1" w:rsidP="002C78A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7F1854C3" w14:textId="5E920438" w:rsidR="00D94ED1" w:rsidRPr="00EE563A" w:rsidRDefault="00D94ED1" w:rsidP="00E55EB7">
            <w:pPr>
              <w:spacing w:before="60" w:after="60"/>
            </w:pPr>
            <w:r w:rsidRPr="001579F9">
              <w:t>Reducir el plazo de la gestión</w:t>
            </w:r>
            <w:r w:rsidR="00E55EB7">
              <w:t>.</w:t>
            </w:r>
          </w:p>
        </w:tc>
      </w:tr>
    </w:tbl>
    <w:p w14:paraId="0FD5C41D" w14:textId="201A5C24" w:rsidR="00D94ED1" w:rsidRDefault="00D94ED1"/>
    <w:p w14:paraId="2E4D962A" w14:textId="7DB7E392" w:rsidR="00336890" w:rsidRDefault="00336890"/>
    <w:p w14:paraId="12A259F8" w14:textId="4716507F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REQUISITOS</w:t>
      </w:r>
    </w:p>
    <w:p w14:paraId="20B8C8A2" w14:textId="02F261DC" w:rsidR="0042159F" w:rsidRDefault="004215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4140" w:rsidRPr="00BE4BC5" w14:paraId="1635471A" w14:textId="77777777" w:rsidTr="009A23E2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1774D7BA" w14:textId="7B443D81" w:rsidR="00A74140" w:rsidRPr="00BE4BC5" w:rsidRDefault="009A23E2" w:rsidP="009A23E2">
            <w:pPr>
              <w:jc w:val="center"/>
              <w:rPr>
                <w:rFonts w:cs="Arial"/>
                <w:b/>
                <w:bCs/>
              </w:rPr>
            </w:pPr>
            <w:r w:rsidRPr="00BE4BC5">
              <w:rPr>
                <w:rFonts w:cs="Arial"/>
                <w:b/>
                <w:bCs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7884B589" w14:textId="16775C0E" w:rsidR="00A74140" w:rsidRPr="00BE4BC5" w:rsidRDefault="009A23E2" w:rsidP="009A23E2">
            <w:pPr>
              <w:jc w:val="center"/>
              <w:rPr>
                <w:rFonts w:cs="Arial"/>
                <w:b/>
                <w:bCs/>
              </w:rPr>
            </w:pPr>
            <w:r w:rsidRPr="00BE4BC5">
              <w:rPr>
                <w:rFonts w:cs="Arial"/>
                <w:b/>
                <w:bCs/>
              </w:rPr>
              <w:t>REQUITOS PROPUESTOS</w:t>
            </w:r>
          </w:p>
        </w:tc>
      </w:tr>
      <w:tr w:rsidR="0004732A" w:rsidRPr="00BE4BC5" w14:paraId="418E2F2D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4F56D84" w14:textId="59FDA041" w:rsidR="0004732A" w:rsidRPr="00BE4BC5" w:rsidRDefault="0004732A" w:rsidP="0004732A">
            <w:pPr>
              <w:rPr>
                <w:rFonts w:cs="Arial"/>
              </w:rPr>
            </w:pPr>
            <w:r w:rsidRPr="00BE4BC5">
              <w:rPr>
                <w:rFonts w:cs="Arial"/>
              </w:rPr>
              <w:t xml:space="preserve">Enviar carta o Llenar el formulario </w:t>
            </w:r>
            <w:r w:rsidRPr="00BE4BC5">
              <w:rPr>
                <w:rFonts w:cs="Arial"/>
                <w:b/>
              </w:rPr>
              <w:t xml:space="preserve">IDAEH/CM01 </w:t>
            </w:r>
          </w:p>
        </w:tc>
        <w:tc>
          <w:tcPr>
            <w:tcW w:w="4675" w:type="dxa"/>
            <w:vAlign w:val="center"/>
          </w:tcPr>
          <w:p w14:paraId="267715DB" w14:textId="149AE7D5" w:rsidR="0004732A" w:rsidRPr="00BE4BC5" w:rsidRDefault="0004732A" w:rsidP="0004732A">
            <w:pPr>
              <w:rPr>
                <w:rFonts w:cs="Arial"/>
              </w:rPr>
            </w:pPr>
            <w:r w:rsidRPr="00BE4BC5">
              <w:rPr>
                <w:rFonts w:cs="Arial"/>
              </w:rPr>
              <w:t xml:space="preserve">Llenar el formulario en línea </w:t>
            </w:r>
            <w:r w:rsidRPr="00BE4BC5">
              <w:rPr>
                <w:rFonts w:cs="Arial"/>
                <w:b/>
              </w:rPr>
              <w:t>IDAEH/CM01</w:t>
            </w:r>
          </w:p>
        </w:tc>
      </w:tr>
      <w:tr w:rsidR="0004732A" w:rsidRPr="00BE4BC5" w14:paraId="03743A84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06B4A92B" w14:textId="15389BFA" w:rsidR="0004732A" w:rsidRPr="00BE4BC5" w:rsidRDefault="0004732A" w:rsidP="0004732A">
            <w:pPr>
              <w:rPr>
                <w:rFonts w:cs="Arial"/>
              </w:rPr>
            </w:pPr>
            <w:r w:rsidRPr="00BE4BC5">
              <w:rPr>
                <w:rFonts w:cs="Arial"/>
              </w:rPr>
              <w:t xml:space="preserve">El guía espiritual debe contar con carné vigente o constancia que lo acredite como tal. </w:t>
            </w:r>
          </w:p>
        </w:tc>
        <w:tc>
          <w:tcPr>
            <w:tcW w:w="4675" w:type="dxa"/>
            <w:vAlign w:val="center"/>
          </w:tcPr>
          <w:p w14:paraId="78400193" w14:textId="77777777" w:rsidR="0004732A" w:rsidRPr="00BE4BC5" w:rsidRDefault="0004732A" w:rsidP="0004732A">
            <w:pPr>
              <w:rPr>
                <w:rFonts w:cs="Arial"/>
              </w:rPr>
            </w:pPr>
            <w:r w:rsidRPr="00BE4BC5">
              <w:rPr>
                <w:rFonts w:cs="Arial"/>
              </w:rPr>
              <w:t>Se mantiene</w:t>
            </w:r>
          </w:p>
          <w:p w14:paraId="5BCA859A" w14:textId="6D172F04" w:rsidR="0004732A" w:rsidRPr="00BE4BC5" w:rsidRDefault="0004732A" w:rsidP="0004732A">
            <w:pPr>
              <w:rPr>
                <w:rFonts w:cs="Arial"/>
              </w:rPr>
            </w:pPr>
          </w:p>
        </w:tc>
      </w:tr>
      <w:tr w:rsidR="0004732A" w:rsidRPr="00BE4BC5" w14:paraId="282CA1F8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CF59E11" w14:textId="1A601398" w:rsidR="0004732A" w:rsidRPr="00BE4BC5" w:rsidRDefault="0004732A" w:rsidP="0004732A">
            <w:pPr>
              <w:rPr>
                <w:rFonts w:cs="Arial"/>
              </w:rPr>
            </w:pPr>
            <w:r w:rsidRPr="00BE4BC5">
              <w:rPr>
                <w:rFonts w:cs="Arial"/>
              </w:rPr>
              <w:t>Fotocopia legible de DPI en ambos lados, en caso de extranjeros Pasaporte</w:t>
            </w:r>
          </w:p>
        </w:tc>
        <w:tc>
          <w:tcPr>
            <w:tcW w:w="4675" w:type="dxa"/>
            <w:vAlign w:val="center"/>
          </w:tcPr>
          <w:p w14:paraId="15BDA9ED" w14:textId="4FF1E6B9" w:rsidR="0004732A" w:rsidRPr="00BE4BC5" w:rsidRDefault="0004732A" w:rsidP="0004732A">
            <w:pPr>
              <w:rPr>
                <w:rFonts w:cs="Arial"/>
              </w:rPr>
            </w:pPr>
            <w:r w:rsidRPr="00BE4BC5">
              <w:rPr>
                <w:rFonts w:cs="Arial"/>
              </w:rPr>
              <w:t>Se mantiene</w:t>
            </w:r>
          </w:p>
        </w:tc>
      </w:tr>
    </w:tbl>
    <w:p w14:paraId="27A0EAA6" w14:textId="3B66269E" w:rsidR="0042159F" w:rsidRDefault="0042159F"/>
    <w:p w14:paraId="58E44AF9" w14:textId="491D088D" w:rsidR="00E55EB7" w:rsidRDefault="00E55EB7"/>
    <w:p w14:paraId="79DDD7BF" w14:textId="15BC910D" w:rsidR="00E55EB7" w:rsidRDefault="00E55EB7"/>
    <w:p w14:paraId="7E155BD0" w14:textId="14702E54" w:rsidR="0004732A" w:rsidRDefault="0004732A"/>
    <w:p w14:paraId="2EAE186B" w14:textId="67EB9AC8" w:rsidR="0004732A" w:rsidRDefault="0004732A"/>
    <w:p w14:paraId="549DE9A9" w14:textId="4919CDAA" w:rsidR="0004732A" w:rsidRDefault="0004732A"/>
    <w:p w14:paraId="7DF3C15B" w14:textId="0B4DAEA8" w:rsidR="0004732A" w:rsidRDefault="0004732A"/>
    <w:p w14:paraId="3E321A67" w14:textId="232BC42D" w:rsidR="0004732A" w:rsidRDefault="0004732A"/>
    <w:p w14:paraId="6111B542" w14:textId="7F6386AE" w:rsidR="0004732A" w:rsidRDefault="0004732A"/>
    <w:p w14:paraId="2832BC05" w14:textId="3D63DA91" w:rsidR="0004732A" w:rsidRDefault="0004732A"/>
    <w:p w14:paraId="3AC4C2D8" w14:textId="77777777" w:rsidR="0004732A" w:rsidRDefault="0004732A"/>
    <w:p w14:paraId="73289105" w14:textId="33F44730" w:rsidR="00E55EB7" w:rsidRDefault="00E55EB7" w:rsidP="00E55EB7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E55EB7">
        <w:rPr>
          <w:color w:val="FFFFFF" w:themeColor="background1"/>
        </w:rPr>
        <w:t>PROCEDIMIENTO</w:t>
      </w:r>
    </w:p>
    <w:p w14:paraId="3D5BDBF9" w14:textId="77777777" w:rsidR="00BE4BC5" w:rsidRPr="00E55EB7" w:rsidRDefault="00BE4BC5" w:rsidP="00BE4BC5">
      <w:pPr>
        <w:spacing w:before="60" w:after="60"/>
        <w:jc w:val="center"/>
        <w:rPr>
          <w:color w:val="FFFFFF" w:themeColor="background1"/>
        </w:rPr>
      </w:pPr>
    </w:p>
    <w:tbl>
      <w:tblPr>
        <w:tblStyle w:val="Tablaconcuadrcula1"/>
        <w:tblW w:w="5051" w:type="pct"/>
        <w:jc w:val="center"/>
        <w:tblLook w:val="04A0" w:firstRow="1" w:lastRow="0" w:firstColumn="1" w:lastColumn="0" w:noHBand="0" w:noVBand="1"/>
      </w:tblPr>
      <w:tblGrid>
        <w:gridCol w:w="1891"/>
        <w:gridCol w:w="840"/>
        <w:gridCol w:w="4414"/>
        <w:gridCol w:w="1121"/>
        <w:gridCol w:w="1623"/>
      </w:tblGrid>
      <w:tr w:rsidR="00E55EB7" w:rsidRPr="00BE4BC5" w14:paraId="15DBE522" w14:textId="77777777" w:rsidTr="00BE4BC5">
        <w:trPr>
          <w:tblHeader/>
          <w:jc w:val="center"/>
        </w:trPr>
        <w:tc>
          <w:tcPr>
            <w:tcW w:w="921" w:type="pct"/>
            <w:shd w:val="clear" w:color="auto" w:fill="8EAADB" w:themeFill="accent1" w:themeFillTint="99"/>
            <w:vAlign w:val="center"/>
          </w:tcPr>
          <w:p w14:paraId="76504FCB" w14:textId="192D317A" w:rsidR="00E55EB7" w:rsidRPr="00BE4BC5" w:rsidRDefault="00BE4BC5" w:rsidP="00E55E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BC5">
              <w:rPr>
                <w:rFonts w:cs="Arial"/>
                <w:b/>
                <w:bCs/>
              </w:rPr>
              <w:t>RESPONSABLE</w:t>
            </w:r>
          </w:p>
        </w:tc>
        <w:tc>
          <w:tcPr>
            <w:tcW w:w="415" w:type="pct"/>
            <w:shd w:val="clear" w:color="auto" w:fill="8EAADB" w:themeFill="accent1" w:themeFillTint="99"/>
            <w:vAlign w:val="center"/>
          </w:tcPr>
          <w:p w14:paraId="02121D01" w14:textId="3F17CEA0" w:rsidR="00E55EB7" w:rsidRPr="00BE4BC5" w:rsidRDefault="00BE4BC5" w:rsidP="00E55E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BC5">
              <w:rPr>
                <w:rFonts w:cs="Arial"/>
                <w:b/>
                <w:bCs/>
              </w:rPr>
              <w:t>PASO NO.</w:t>
            </w:r>
          </w:p>
        </w:tc>
        <w:tc>
          <w:tcPr>
            <w:tcW w:w="2135" w:type="pct"/>
            <w:shd w:val="clear" w:color="auto" w:fill="8EAADB" w:themeFill="accent1" w:themeFillTint="99"/>
            <w:vAlign w:val="center"/>
          </w:tcPr>
          <w:p w14:paraId="0BEF6564" w14:textId="3FB0A320" w:rsidR="00E55EB7" w:rsidRPr="00BE4BC5" w:rsidRDefault="00BE4BC5" w:rsidP="00E55EB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BC5">
              <w:rPr>
                <w:rFonts w:cs="Arial"/>
                <w:b/>
                <w:bCs/>
              </w:rPr>
              <w:t>DESCRIPCIÓN</w:t>
            </w:r>
          </w:p>
        </w:tc>
        <w:tc>
          <w:tcPr>
            <w:tcW w:w="894" w:type="pct"/>
            <w:shd w:val="clear" w:color="auto" w:fill="8EAADB" w:themeFill="accent1" w:themeFillTint="99"/>
            <w:vAlign w:val="center"/>
          </w:tcPr>
          <w:p w14:paraId="7A115F61" w14:textId="140CE9ED" w:rsidR="00E55EB7" w:rsidRPr="00BE4BC5" w:rsidRDefault="00BE4BC5" w:rsidP="00E55EB7">
            <w:pPr>
              <w:jc w:val="center"/>
              <w:rPr>
                <w:rFonts w:cs="Arial"/>
                <w:b/>
              </w:rPr>
            </w:pPr>
            <w:r w:rsidRPr="00BE4BC5">
              <w:rPr>
                <w:rFonts w:cs="Arial"/>
                <w:b/>
              </w:rPr>
              <w:t>TIEMPO ACTUAL</w:t>
            </w:r>
          </w:p>
        </w:tc>
        <w:tc>
          <w:tcPr>
            <w:tcW w:w="636" w:type="pct"/>
            <w:shd w:val="clear" w:color="auto" w:fill="8EAADB" w:themeFill="accent1" w:themeFillTint="99"/>
            <w:vAlign w:val="center"/>
          </w:tcPr>
          <w:p w14:paraId="078509F6" w14:textId="4199BDD5" w:rsidR="00E55EB7" w:rsidRPr="00BE4BC5" w:rsidRDefault="00BE4BC5" w:rsidP="00E55EB7">
            <w:pPr>
              <w:jc w:val="center"/>
              <w:rPr>
                <w:rFonts w:cs="Arial"/>
                <w:b/>
              </w:rPr>
            </w:pPr>
            <w:r w:rsidRPr="00BE4BC5">
              <w:rPr>
                <w:rFonts w:cs="Arial"/>
                <w:b/>
              </w:rPr>
              <w:t>PROPUESTA DE NUEVOS PLAZOS</w:t>
            </w:r>
          </w:p>
        </w:tc>
      </w:tr>
      <w:tr w:rsidR="00E55EB7" w:rsidRPr="00BE4BC5" w14:paraId="70944D29" w14:textId="77777777" w:rsidTr="00BE4BC5">
        <w:trPr>
          <w:trHeight w:val="310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2FF1F6C2" w14:textId="2AC5E6AE" w:rsidR="00E55EB7" w:rsidRPr="00BE4BC5" w:rsidRDefault="00BE4BC5" w:rsidP="00E55EB7">
            <w:pPr>
              <w:jc w:val="center"/>
              <w:rPr>
                <w:rFonts w:cs="Arial"/>
                <w:b/>
              </w:rPr>
            </w:pPr>
            <w:r w:rsidRPr="00BE4BC5">
              <w:rPr>
                <w:rFonts w:cs="Arial"/>
                <w:b/>
              </w:rPr>
              <w:t>Inicio del procedimiento</w:t>
            </w:r>
          </w:p>
        </w:tc>
      </w:tr>
      <w:tr w:rsidR="00E55EB7" w:rsidRPr="00BE4BC5" w14:paraId="0D235A06" w14:textId="77777777" w:rsidTr="00BE4BC5">
        <w:trPr>
          <w:jc w:val="center"/>
        </w:trPr>
        <w:tc>
          <w:tcPr>
            <w:tcW w:w="921" w:type="pct"/>
            <w:vMerge w:val="restart"/>
            <w:vAlign w:val="center"/>
          </w:tcPr>
          <w:p w14:paraId="04611230" w14:textId="77777777" w:rsidR="00E55EB7" w:rsidRPr="00BE4BC5" w:rsidRDefault="00E55EB7" w:rsidP="00E55EB7">
            <w:pPr>
              <w:jc w:val="center"/>
              <w:rPr>
                <w:rFonts w:cs="Arial"/>
              </w:rPr>
            </w:pPr>
          </w:p>
          <w:p w14:paraId="1B036B52" w14:textId="77777777" w:rsidR="00E55EB7" w:rsidRPr="00BE4BC5" w:rsidRDefault="00E55EB7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Solicitante</w:t>
            </w:r>
          </w:p>
        </w:tc>
        <w:tc>
          <w:tcPr>
            <w:tcW w:w="415" w:type="pct"/>
            <w:vAlign w:val="center"/>
          </w:tcPr>
          <w:p w14:paraId="6D38DEE3" w14:textId="77777777" w:rsidR="00E55EB7" w:rsidRPr="00BE4BC5" w:rsidRDefault="00E55EB7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1</w:t>
            </w:r>
          </w:p>
        </w:tc>
        <w:tc>
          <w:tcPr>
            <w:tcW w:w="2135" w:type="pct"/>
            <w:vAlign w:val="center"/>
          </w:tcPr>
          <w:p w14:paraId="39CB89D9" w14:textId="77777777" w:rsidR="00E55EB7" w:rsidRPr="00BE4BC5" w:rsidRDefault="00E55EB7" w:rsidP="00E55EB7">
            <w:pPr>
              <w:rPr>
                <w:rFonts w:cs="Arial"/>
              </w:rPr>
            </w:pPr>
            <w:r w:rsidRPr="00BE4BC5">
              <w:rPr>
                <w:rFonts w:cs="Arial"/>
              </w:rPr>
              <w:t>Envía la carta con la solicitud física a la DGPCYN para iniciar el trámite a donde corresponda.</w:t>
            </w:r>
          </w:p>
        </w:tc>
        <w:tc>
          <w:tcPr>
            <w:tcW w:w="894" w:type="pct"/>
            <w:vAlign w:val="center"/>
          </w:tcPr>
          <w:p w14:paraId="50742C83" w14:textId="2A4AFCA6" w:rsidR="00E55EB7" w:rsidRPr="00BE4BC5" w:rsidRDefault="00BE4BC5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 xml:space="preserve">1 días </w:t>
            </w:r>
          </w:p>
        </w:tc>
        <w:tc>
          <w:tcPr>
            <w:tcW w:w="636" w:type="pct"/>
            <w:vAlign w:val="center"/>
          </w:tcPr>
          <w:p w14:paraId="13DC7FE6" w14:textId="04FBA82A" w:rsidR="00E55EB7" w:rsidRPr="00BE4BC5" w:rsidRDefault="00BE4BC5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Procedimiento eliminado</w:t>
            </w:r>
          </w:p>
        </w:tc>
      </w:tr>
      <w:tr w:rsidR="00F829B5" w:rsidRPr="00BE4BC5" w14:paraId="10F02B46" w14:textId="77777777" w:rsidTr="00BE4BC5">
        <w:trPr>
          <w:jc w:val="center"/>
        </w:trPr>
        <w:tc>
          <w:tcPr>
            <w:tcW w:w="921" w:type="pct"/>
            <w:vMerge/>
            <w:vAlign w:val="center"/>
          </w:tcPr>
          <w:p w14:paraId="204145E3" w14:textId="77777777" w:rsidR="00F829B5" w:rsidRPr="00BE4BC5" w:rsidRDefault="00F829B5" w:rsidP="0085452F">
            <w:pPr>
              <w:jc w:val="center"/>
              <w:rPr>
                <w:rFonts w:cs="Arial"/>
              </w:rPr>
            </w:pPr>
          </w:p>
        </w:tc>
        <w:tc>
          <w:tcPr>
            <w:tcW w:w="415" w:type="pct"/>
            <w:vAlign w:val="center"/>
          </w:tcPr>
          <w:p w14:paraId="0322E7AA" w14:textId="77777777" w:rsidR="00F829B5" w:rsidRPr="00BE4BC5" w:rsidRDefault="00F829B5" w:rsidP="0085452F">
            <w:pPr>
              <w:jc w:val="center"/>
              <w:rPr>
                <w:rFonts w:cs="Arial"/>
              </w:rPr>
            </w:pPr>
          </w:p>
          <w:p w14:paraId="6D1E2232" w14:textId="77777777" w:rsidR="00F829B5" w:rsidRPr="00BE4BC5" w:rsidRDefault="00F829B5" w:rsidP="0085452F">
            <w:pPr>
              <w:rPr>
                <w:rFonts w:cs="Arial"/>
              </w:rPr>
            </w:pPr>
          </w:p>
          <w:p w14:paraId="3812D646" w14:textId="77777777" w:rsidR="00F829B5" w:rsidRPr="00BE4BC5" w:rsidRDefault="00F829B5" w:rsidP="0085452F">
            <w:pPr>
              <w:jc w:val="center"/>
              <w:rPr>
                <w:rFonts w:cs="Arial"/>
              </w:rPr>
            </w:pPr>
          </w:p>
          <w:p w14:paraId="45B2FA72" w14:textId="77777777" w:rsidR="00F829B5" w:rsidRPr="00BE4BC5" w:rsidRDefault="00F829B5" w:rsidP="0085452F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2</w:t>
            </w:r>
          </w:p>
        </w:tc>
        <w:tc>
          <w:tcPr>
            <w:tcW w:w="2135" w:type="pct"/>
            <w:vAlign w:val="center"/>
          </w:tcPr>
          <w:p w14:paraId="6A9F4451" w14:textId="66570A46" w:rsidR="00F829B5" w:rsidRPr="00BE4BC5" w:rsidRDefault="00F829B5" w:rsidP="0085452F">
            <w:pPr>
              <w:rPr>
                <w:rFonts w:cs="Arial"/>
              </w:rPr>
            </w:pPr>
            <w:r w:rsidRPr="00BE4BC5">
              <w:rPr>
                <w:rFonts w:cs="Arial"/>
              </w:rPr>
              <w:t xml:space="preserve">Ingresa al portal del Ministerio de Cultura y deporte para iniciar su gestión </w:t>
            </w:r>
            <w:hyperlink r:id="rId7" w:history="1">
              <w:r w:rsidRPr="00BE4BC5">
                <w:rPr>
                  <w:rStyle w:val="Hyperlink"/>
                  <w:rFonts w:cs="Arial"/>
                </w:rPr>
                <w:t>https://mcd.gob.gt/</w:t>
              </w:r>
            </w:hyperlink>
            <w:r w:rsidRPr="00BE4BC5">
              <w:rPr>
                <w:rFonts w:cs="Arial"/>
              </w:rPr>
              <w:t xml:space="preserve"> Crea un usuario y </w:t>
            </w:r>
            <w:r w:rsidR="00BE4BC5" w:rsidRPr="00BE4BC5">
              <w:rPr>
                <w:rFonts w:cs="Arial"/>
              </w:rPr>
              <w:t>completa el</w:t>
            </w:r>
            <w:r w:rsidRPr="00BE4BC5">
              <w:rPr>
                <w:rFonts w:cs="Arial"/>
              </w:rPr>
              <w:t xml:space="preserve"> formulario “</w:t>
            </w:r>
            <w:r w:rsidRPr="00BE4BC5">
              <w:rPr>
                <w:rFonts w:eastAsia="Times New Roman" w:cs="Arial"/>
                <w:lang w:eastAsia="es-GT"/>
              </w:rPr>
              <w:t>Solicitud de autorización para practicar ceremonias espirituales de la cultura maya en los parques y sitios Arqueológicos”</w:t>
            </w:r>
            <w:r w:rsidRPr="00BE4BC5" w:rsidDel="00E40CBE">
              <w:rPr>
                <w:rFonts w:cs="Arial"/>
              </w:rPr>
              <w:t xml:space="preserve"> </w:t>
            </w:r>
            <w:r w:rsidRPr="00BE4BC5">
              <w:rPr>
                <w:rFonts w:cs="Arial"/>
              </w:rPr>
              <w:t>adjunta la documentación requerida.</w:t>
            </w:r>
          </w:p>
          <w:p w14:paraId="7B0CD67B" w14:textId="77777777" w:rsidR="00F829B5" w:rsidRPr="00BE4BC5" w:rsidRDefault="00F829B5" w:rsidP="008545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E4BC5">
              <w:rPr>
                <w:rFonts w:ascii="Arial" w:hAnsi="Arial" w:cs="Arial"/>
              </w:rPr>
              <w:t>Si la solicitud no está llena en su totalidad será guardada por 2 días para que el solicitante pueda completar la información.</w:t>
            </w:r>
          </w:p>
          <w:p w14:paraId="368D3727" w14:textId="77777777" w:rsidR="00F829B5" w:rsidRPr="00BE4BC5" w:rsidRDefault="00F829B5" w:rsidP="008545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E4BC5">
              <w:rPr>
                <w:rFonts w:ascii="Arial" w:hAnsi="Arial" w:cs="Arial"/>
              </w:rPr>
              <w:t>Si la misma no es completada en ese plazo se dará por finalizada la gestión.</w:t>
            </w:r>
          </w:p>
          <w:p w14:paraId="7E3EB809" w14:textId="6F090556" w:rsidR="00F829B5" w:rsidRPr="00BE4BC5" w:rsidRDefault="00F829B5" w:rsidP="0085452F">
            <w:pPr>
              <w:rPr>
                <w:rFonts w:cs="Arial"/>
              </w:rPr>
            </w:pPr>
            <w:r w:rsidRPr="00BE4BC5">
              <w:rPr>
                <w:rFonts w:cs="Arial"/>
              </w:rPr>
              <w:t>Completada la solicitud se le asignará un número de gestión.</w:t>
            </w:r>
          </w:p>
        </w:tc>
        <w:tc>
          <w:tcPr>
            <w:tcW w:w="894" w:type="pct"/>
            <w:vAlign w:val="center"/>
          </w:tcPr>
          <w:p w14:paraId="47271C31" w14:textId="4E53F820" w:rsidR="00F829B5" w:rsidRPr="00BE4BC5" w:rsidRDefault="00BE4BC5" w:rsidP="0085452F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Nuevo proceso</w:t>
            </w:r>
          </w:p>
        </w:tc>
        <w:tc>
          <w:tcPr>
            <w:tcW w:w="636" w:type="pct"/>
            <w:vAlign w:val="center"/>
          </w:tcPr>
          <w:p w14:paraId="7ACDE4BD" w14:textId="77777777" w:rsidR="00F829B5" w:rsidRPr="00BE4BC5" w:rsidRDefault="00F829B5" w:rsidP="00E55EB7">
            <w:pPr>
              <w:jc w:val="center"/>
              <w:rPr>
                <w:rFonts w:cs="Arial"/>
              </w:rPr>
            </w:pPr>
          </w:p>
          <w:p w14:paraId="21A6DD13" w14:textId="3555314D" w:rsidR="00F829B5" w:rsidRPr="00BE4BC5" w:rsidRDefault="00BE4BC5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 xml:space="preserve">2 horas </w:t>
            </w:r>
          </w:p>
          <w:p w14:paraId="134D20CE" w14:textId="77777777" w:rsidR="00F829B5" w:rsidRPr="00BE4BC5" w:rsidRDefault="00F829B5" w:rsidP="00E55EB7">
            <w:pPr>
              <w:jc w:val="center"/>
              <w:rPr>
                <w:rFonts w:cs="Arial"/>
              </w:rPr>
            </w:pPr>
          </w:p>
        </w:tc>
      </w:tr>
      <w:tr w:rsidR="00F829B5" w:rsidRPr="00BE4BC5" w14:paraId="48BA78DA" w14:textId="77777777" w:rsidTr="00BE4BC5">
        <w:trPr>
          <w:jc w:val="center"/>
        </w:trPr>
        <w:tc>
          <w:tcPr>
            <w:tcW w:w="921" w:type="pct"/>
            <w:vMerge/>
            <w:vAlign w:val="center"/>
          </w:tcPr>
          <w:p w14:paraId="45697F32" w14:textId="77777777" w:rsidR="00F829B5" w:rsidRPr="00BE4BC5" w:rsidRDefault="00F829B5" w:rsidP="00E55EB7">
            <w:pPr>
              <w:jc w:val="center"/>
              <w:rPr>
                <w:rFonts w:cs="Arial"/>
              </w:rPr>
            </w:pPr>
          </w:p>
        </w:tc>
        <w:tc>
          <w:tcPr>
            <w:tcW w:w="415" w:type="pct"/>
            <w:vAlign w:val="center"/>
          </w:tcPr>
          <w:p w14:paraId="7EEBBEC3" w14:textId="1A323EFF" w:rsidR="00F829B5" w:rsidRPr="00BE4BC5" w:rsidRDefault="0004732A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3</w:t>
            </w:r>
          </w:p>
        </w:tc>
        <w:tc>
          <w:tcPr>
            <w:tcW w:w="2135" w:type="pct"/>
            <w:vAlign w:val="center"/>
          </w:tcPr>
          <w:p w14:paraId="35024988" w14:textId="59EDAB2D" w:rsidR="00F829B5" w:rsidRPr="00BE4BC5" w:rsidRDefault="00F829B5" w:rsidP="00E55EB7">
            <w:pPr>
              <w:rPr>
                <w:rFonts w:cs="Arial"/>
              </w:rPr>
            </w:pPr>
            <w:r w:rsidRPr="00BE4BC5">
              <w:rPr>
                <w:rFonts w:cs="Arial"/>
              </w:rPr>
              <w:t xml:space="preserve">Llenar el Formato </w:t>
            </w:r>
            <w:r w:rsidRPr="00BE4BC5">
              <w:rPr>
                <w:rFonts w:cs="Arial"/>
                <w:b/>
              </w:rPr>
              <w:t xml:space="preserve">IDAEH/CM01 </w:t>
            </w:r>
            <w:r w:rsidRPr="00BE4BC5">
              <w:rPr>
                <w:rFonts w:cs="Arial"/>
              </w:rPr>
              <w:t>“Solicitud de autorización para practicar ceremonias espirituales de la cultura maya en los parques y sitios Arqueológicos” con la información y documentación requerida.</w:t>
            </w:r>
          </w:p>
        </w:tc>
        <w:tc>
          <w:tcPr>
            <w:tcW w:w="894" w:type="pct"/>
            <w:vAlign w:val="center"/>
          </w:tcPr>
          <w:p w14:paraId="33CBC8A3" w14:textId="77777777" w:rsidR="00F829B5" w:rsidRPr="00BE4BC5" w:rsidRDefault="00F829B5" w:rsidP="00E55EB7">
            <w:pPr>
              <w:jc w:val="center"/>
              <w:rPr>
                <w:rFonts w:cs="Arial"/>
              </w:rPr>
            </w:pPr>
          </w:p>
          <w:p w14:paraId="4DB4CD86" w14:textId="66D918EA" w:rsidR="0004732A" w:rsidRPr="00BE4BC5" w:rsidRDefault="00BE4BC5" w:rsidP="0004732A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 xml:space="preserve">01 día </w:t>
            </w:r>
          </w:p>
          <w:p w14:paraId="2BDCF413" w14:textId="4AE1692D" w:rsidR="00F829B5" w:rsidRPr="00BE4BC5" w:rsidRDefault="00F829B5" w:rsidP="00E55EB7">
            <w:pPr>
              <w:jc w:val="center"/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14:paraId="59C3D475" w14:textId="1589CA37" w:rsidR="00F829B5" w:rsidRPr="00BE4BC5" w:rsidRDefault="00BE4BC5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Procedimiento eliminado</w:t>
            </w:r>
          </w:p>
        </w:tc>
      </w:tr>
      <w:tr w:rsidR="00F829B5" w:rsidRPr="00BE4BC5" w14:paraId="782FA8EA" w14:textId="77777777" w:rsidTr="00BE4BC5">
        <w:trPr>
          <w:jc w:val="center"/>
        </w:trPr>
        <w:tc>
          <w:tcPr>
            <w:tcW w:w="921" w:type="pct"/>
            <w:vMerge/>
            <w:vAlign w:val="center"/>
          </w:tcPr>
          <w:p w14:paraId="34BB0FB3" w14:textId="77777777" w:rsidR="00F829B5" w:rsidRPr="00BE4BC5" w:rsidRDefault="00F829B5" w:rsidP="00E55EB7">
            <w:pPr>
              <w:jc w:val="center"/>
              <w:rPr>
                <w:rFonts w:cs="Arial"/>
              </w:rPr>
            </w:pPr>
          </w:p>
        </w:tc>
        <w:tc>
          <w:tcPr>
            <w:tcW w:w="415" w:type="pct"/>
            <w:vAlign w:val="center"/>
          </w:tcPr>
          <w:p w14:paraId="07560AF7" w14:textId="77777777" w:rsidR="00F829B5" w:rsidRPr="00BE4BC5" w:rsidRDefault="00F829B5" w:rsidP="00E55EB7">
            <w:pPr>
              <w:jc w:val="center"/>
              <w:rPr>
                <w:rFonts w:cs="Arial"/>
              </w:rPr>
            </w:pPr>
          </w:p>
          <w:p w14:paraId="0AEF5D68" w14:textId="77777777" w:rsidR="00F829B5" w:rsidRPr="00BE4BC5" w:rsidRDefault="00F829B5" w:rsidP="00E55EB7">
            <w:pPr>
              <w:jc w:val="center"/>
              <w:rPr>
                <w:rFonts w:cs="Arial"/>
              </w:rPr>
            </w:pPr>
          </w:p>
          <w:p w14:paraId="1BDF10B0" w14:textId="14A76B65" w:rsidR="00F829B5" w:rsidRPr="00BE4BC5" w:rsidRDefault="00F829B5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3</w:t>
            </w:r>
          </w:p>
          <w:p w14:paraId="578FE25D" w14:textId="77777777" w:rsidR="00F829B5" w:rsidRPr="00BE4BC5" w:rsidRDefault="00F829B5" w:rsidP="00E55EB7">
            <w:pPr>
              <w:jc w:val="center"/>
              <w:rPr>
                <w:rFonts w:cs="Arial"/>
              </w:rPr>
            </w:pPr>
          </w:p>
        </w:tc>
        <w:tc>
          <w:tcPr>
            <w:tcW w:w="2135" w:type="pct"/>
            <w:vAlign w:val="center"/>
          </w:tcPr>
          <w:p w14:paraId="45EBECFD" w14:textId="77777777" w:rsidR="00F829B5" w:rsidRPr="00BE4BC5" w:rsidRDefault="00F829B5" w:rsidP="00E55EB7">
            <w:pPr>
              <w:rPr>
                <w:rFonts w:cs="Arial"/>
              </w:rPr>
            </w:pPr>
            <w:r w:rsidRPr="00BE4BC5">
              <w:rPr>
                <w:rFonts w:cs="Arial"/>
              </w:rPr>
              <w:t>El solicitante remite su solicitud escaneada y en formato PDF al correo electrónico:</w:t>
            </w:r>
          </w:p>
          <w:p w14:paraId="06EF92A3" w14:textId="77777777" w:rsidR="00F829B5" w:rsidRPr="00BE4BC5" w:rsidRDefault="00F829B5" w:rsidP="00E55EB7">
            <w:pPr>
              <w:rPr>
                <w:rFonts w:cs="Arial"/>
              </w:rPr>
            </w:pPr>
            <w:r w:rsidRPr="00BE4BC5">
              <w:rPr>
                <w:rFonts w:cs="Arial"/>
              </w:rPr>
              <w:t>direcciongeneraldepatrimonio@mcd.gob.gt</w:t>
            </w:r>
          </w:p>
        </w:tc>
        <w:tc>
          <w:tcPr>
            <w:tcW w:w="894" w:type="pct"/>
            <w:vAlign w:val="center"/>
          </w:tcPr>
          <w:p w14:paraId="2FD919D5" w14:textId="77777777" w:rsidR="00F829B5" w:rsidRPr="00BE4BC5" w:rsidRDefault="00F829B5" w:rsidP="00E55EB7">
            <w:pPr>
              <w:jc w:val="center"/>
              <w:rPr>
                <w:rFonts w:cs="Arial"/>
              </w:rPr>
            </w:pPr>
          </w:p>
          <w:p w14:paraId="01381FD4" w14:textId="5DDD01E0" w:rsidR="0004732A" w:rsidRPr="00BE4BC5" w:rsidRDefault="00BE4BC5" w:rsidP="0004732A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 xml:space="preserve">01 día </w:t>
            </w:r>
          </w:p>
          <w:p w14:paraId="1F07AD73" w14:textId="77777777" w:rsidR="00F829B5" w:rsidRPr="00BE4BC5" w:rsidRDefault="00F829B5" w:rsidP="00E55EB7">
            <w:pPr>
              <w:rPr>
                <w:rFonts w:cs="Arial"/>
              </w:rPr>
            </w:pPr>
          </w:p>
        </w:tc>
        <w:tc>
          <w:tcPr>
            <w:tcW w:w="636" w:type="pct"/>
            <w:vAlign w:val="center"/>
          </w:tcPr>
          <w:p w14:paraId="0410162F" w14:textId="6852AFD8" w:rsidR="00F829B5" w:rsidRPr="00BE4BC5" w:rsidRDefault="00BE4BC5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Procedimiento eliminado</w:t>
            </w:r>
          </w:p>
        </w:tc>
      </w:tr>
      <w:tr w:rsidR="00E55EB7" w:rsidRPr="00BE4BC5" w14:paraId="6B3CD90A" w14:textId="77777777" w:rsidTr="00BE4BC5">
        <w:trPr>
          <w:trHeight w:val="920"/>
          <w:jc w:val="center"/>
        </w:trPr>
        <w:tc>
          <w:tcPr>
            <w:tcW w:w="921" w:type="pct"/>
            <w:vAlign w:val="center"/>
          </w:tcPr>
          <w:p w14:paraId="577020C7" w14:textId="77777777" w:rsidR="00E55EB7" w:rsidRPr="00BE4BC5" w:rsidRDefault="00E55EB7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DGPCYN</w:t>
            </w:r>
          </w:p>
          <w:p w14:paraId="03A6513B" w14:textId="77777777" w:rsidR="00E55EB7" w:rsidRPr="00BE4BC5" w:rsidRDefault="00E55EB7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(Recepción)</w:t>
            </w:r>
          </w:p>
        </w:tc>
        <w:tc>
          <w:tcPr>
            <w:tcW w:w="415" w:type="pct"/>
            <w:vAlign w:val="center"/>
          </w:tcPr>
          <w:p w14:paraId="1E86FD3B" w14:textId="77777777" w:rsidR="00E55EB7" w:rsidRPr="00BE4BC5" w:rsidRDefault="00E55EB7" w:rsidP="00E55EB7">
            <w:pPr>
              <w:jc w:val="center"/>
              <w:rPr>
                <w:rFonts w:cs="Arial"/>
              </w:rPr>
            </w:pPr>
          </w:p>
          <w:p w14:paraId="3BAD8E23" w14:textId="77777777" w:rsidR="00E55EB7" w:rsidRPr="00BE4BC5" w:rsidRDefault="00E55EB7" w:rsidP="00E55EB7">
            <w:pPr>
              <w:jc w:val="center"/>
              <w:rPr>
                <w:rFonts w:cs="Arial"/>
              </w:rPr>
            </w:pPr>
          </w:p>
          <w:p w14:paraId="0C32960E" w14:textId="77777777" w:rsidR="00E55EB7" w:rsidRPr="00BE4BC5" w:rsidRDefault="00E55EB7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5</w:t>
            </w:r>
          </w:p>
        </w:tc>
        <w:tc>
          <w:tcPr>
            <w:tcW w:w="2135" w:type="pct"/>
            <w:vAlign w:val="center"/>
          </w:tcPr>
          <w:p w14:paraId="0BB3598D" w14:textId="77777777" w:rsidR="00E55EB7" w:rsidRPr="00BE4BC5" w:rsidRDefault="00E55EB7" w:rsidP="00E55EB7">
            <w:pPr>
              <w:rPr>
                <w:rFonts w:eastAsia="Calibri" w:cs="Arial"/>
              </w:rPr>
            </w:pPr>
            <w:r w:rsidRPr="00BE4BC5">
              <w:rPr>
                <w:rFonts w:eastAsia="Calibri" w:cs="Arial"/>
              </w:rPr>
              <w:t>Remite la solicitud escaneada a la Dirección Técnica del Instituto de Antropología e Historia por medio de correo electrónico: direcciontecnicaidaeh@mcd.gob.gt</w:t>
            </w:r>
          </w:p>
        </w:tc>
        <w:tc>
          <w:tcPr>
            <w:tcW w:w="894" w:type="pct"/>
            <w:vAlign w:val="center"/>
          </w:tcPr>
          <w:p w14:paraId="7A7F2E1E" w14:textId="6D97B55F" w:rsidR="00E55EB7" w:rsidRPr="00BE4BC5" w:rsidRDefault="00BE4BC5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5 días</w:t>
            </w:r>
          </w:p>
        </w:tc>
        <w:tc>
          <w:tcPr>
            <w:tcW w:w="636" w:type="pct"/>
            <w:vAlign w:val="center"/>
          </w:tcPr>
          <w:p w14:paraId="7C192211" w14:textId="395E400F" w:rsidR="00E55EB7" w:rsidRPr="00BE4BC5" w:rsidRDefault="00BE4BC5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Procedimiento eliminado</w:t>
            </w:r>
          </w:p>
        </w:tc>
      </w:tr>
      <w:tr w:rsidR="00E55EB7" w:rsidRPr="00BE4BC5" w14:paraId="7027D022" w14:textId="77777777" w:rsidTr="00BE4BC5">
        <w:trPr>
          <w:jc w:val="center"/>
        </w:trPr>
        <w:tc>
          <w:tcPr>
            <w:tcW w:w="921" w:type="pct"/>
            <w:vAlign w:val="center"/>
          </w:tcPr>
          <w:p w14:paraId="185F4002" w14:textId="77777777" w:rsidR="00E55EB7" w:rsidRPr="00BE4BC5" w:rsidRDefault="00E55EB7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 xml:space="preserve">Dirección Técnica del Instituto de Antropología e </w:t>
            </w:r>
            <w:r w:rsidRPr="00BE4BC5">
              <w:rPr>
                <w:rFonts w:cs="Arial"/>
              </w:rPr>
              <w:lastRenderedPageBreak/>
              <w:t>Historia (Recepción)</w:t>
            </w:r>
          </w:p>
        </w:tc>
        <w:tc>
          <w:tcPr>
            <w:tcW w:w="415" w:type="pct"/>
            <w:vAlign w:val="center"/>
          </w:tcPr>
          <w:p w14:paraId="19274B72" w14:textId="77777777" w:rsidR="00E55EB7" w:rsidRPr="00BE4BC5" w:rsidRDefault="00E55EB7" w:rsidP="00E55EB7">
            <w:pPr>
              <w:jc w:val="center"/>
              <w:rPr>
                <w:rFonts w:cs="Arial"/>
              </w:rPr>
            </w:pPr>
          </w:p>
          <w:p w14:paraId="1386092B" w14:textId="77777777" w:rsidR="00E55EB7" w:rsidRPr="00BE4BC5" w:rsidRDefault="00E55EB7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6</w:t>
            </w:r>
          </w:p>
          <w:p w14:paraId="181A654E" w14:textId="77777777" w:rsidR="00E55EB7" w:rsidRPr="00BE4BC5" w:rsidRDefault="00E55EB7" w:rsidP="00E55EB7">
            <w:pPr>
              <w:jc w:val="center"/>
              <w:rPr>
                <w:rFonts w:cs="Arial"/>
              </w:rPr>
            </w:pPr>
          </w:p>
          <w:p w14:paraId="47AD1B08" w14:textId="77777777" w:rsidR="00E55EB7" w:rsidRPr="00BE4BC5" w:rsidRDefault="00E55EB7" w:rsidP="00E55EB7">
            <w:pPr>
              <w:jc w:val="center"/>
              <w:rPr>
                <w:rFonts w:cs="Arial"/>
              </w:rPr>
            </w:pPr>
          </w:p>
        </w:tc>
        <w:tc>
          <w:tcPr>
            <w:tcW w:w="2135" w:type="pct"/>
            <w:vAlign w:val="center"/>
          </w:tcPr>
          <w:p w14:paraId="56F2D680" w14:textId="113F0A6A" w:rsidR="00E55EB7" w:rsidRPr="00BE4BC5" w:rsidRDefault="00E55EB7" w:rsidP="001952B8">
            <w:pPr>
              <w:rPr>
                <w:rFonts w:eastAsia="Calibri" w:cs="Arial"/>
              </w:rPr>
            </w:pPr>
            <w:r w:rsidRPr="00BE4BC5">
              <w:rPr>
                <w:rFonts w:eastAsia="Calibri" w:cs="Arial"/>
              </w:rPr>
              <w:t>Analiza la solicitud</w:t>
            </w:r>
            <w:r w:rsidR="000F05E5" w:rsidRPr="00BE4BC5">
              <w:rPr>
                <w:rFonts w:eastAsia="Calibri" w:cs="Arial"/>
              </w:rPr>
              <w:t xml:space="preserve">, para determinar a qué </w:t>
            </w:r>
            <w:r w:rsidR="001952B8" w:rsidRPr="00BE4BC5">
              <w:rPr>
                <w:rFonts w:eastAsia="Calibri" w:cs="Arial"/>
              </w:rPr>
              <w:t xml:space="preserve">departamento le </w:t>
            </w:r>
            <w:r w:rsidR="000F05E5" w:rsidRPr="00BE4BC5">
              <w:rPr>
                <w:rFonts w:eastAsia="Calibri" w:cs="Arial"/>
              </w:rPr>
              <w:t>corresponde responder</w:t>
            </w:r>
            <w:r w:rsidRPr="00BE4BC5">
              <w:rPr>
                <w:rFonts w:eastAsia="Calibri" w:cs="Arial"/>
              </w:rPr>
              <w:t xml:space="preserve"> y </w:t>
            </w:r>
            <w:r w:rsidR="001952B8" w:rsidRPr="00BE4BC5">
              <w:rPr>
                <w:rFonts w:eastAsia="Calibri" w:cs="Arial"/>
              </w:rPr>
              <w:t>lo traslada</w:t>
            </w:r>
          </w:p>
        </w:tc>
        <w:tc>
          <w:tcPr>
            <w:tcW w:w="894" w:type="pct"/>
            <w:vAlign w:val="center"/>
          </w:tcPr>
          <w:p w14:paraId="3D1BC91D" w14:textId="09B329CA" w:rsidR="00E55EB7" w:rsidRPr="00BE4BC5" w:rsidRDefault="00BE4BC5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Nuevo proceso</w:t>
            </w:r>
          </w:p>
        </w:tc>
        <w:tc>
          <w:tcPr>
            <w:tcW w:w="636" w:type="pct"/>
            <w:vAlign w:val="center"/>
          </w:tcPr>
          <w:p w14:paraId="6DFF247D" w14:textId="1E0ECEC6" w:rsidR="00E55EB7" w:rsidRPr="00BE4BC5" w:rsidRDefault="00BE4BC5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01 días</w:t>
            </w:r>
          </w:p>
        </w:tc>
      </w:tr>
      <w:tr w:rsidR="001952B8" w:rsidRPr="00BE4BC5" w14:paraId="10656614" w14:textId="77777777" w:rsidTr="00BE4BC5">
        <w:trPr>
          <w:trHeight w:val="712"/>
          <w:jc w:val="center"/>
        </w:trPr>
        <w:tc>
          <w:tcPr>
            <w:tcW w:w="921" w:type="pct"/>
            <w:vAlign w:val="center"/>
          </w:tcPr>
          <w:p w14:paraId="4268AAF4" w14:textId="14D7B7F8" w:rsidR="001952B8" w:rsidRPr="00BE4BC5" w:rsidRDefault="001952B8" w:rsidP="00E55EB7">
            <w:pPr>
              <w:rPr>
                <w:rFonts w:cs="Arial"/>
              </w:rPr>
            </w:pPr>
            <w:r w:rsidRPr="00BE4BC5">
              <w:rPr>
                <w:rFonts w:cs="Arial"/>
              </w:rPr>
              <w:t>DEMOPRE / TIKAL / Yaxha</w:t>
            </w:r>
          </w:p>
          <w:p w14:paraId="39FDFF5B" w14:textId="77777777" w:rsidR="001952B8" w:rsidRPr="00BE4BC5" w:rsidRDefault="001952B8" w:rsidP="00175C7B">
            <w:pPr>
              <w:jc w:val="center"/>
              <w:rPr>
                <w:rFonts w:cs="Arial"/>
              </w:rPr>
            </w:pPr>
          </w:p>
          <w:p w14:paraId="52C1E6C0" w14:textId="4FA2F781" w:rsidR="001952B8" w:rsidRPr="00BE4BC5" w:rsidRDefault="001952B8" w:rsidP="00175C7B">
            <w:pPr>
              <w:jc w:val="center"/>
              <w:rPr>
                <w:rFonts w:cs="Arial"/>
              </w:rPr>
            </w:pPr>
          </w:p>
        </w:tc>
        <w:tc>
          <w:tcPr>
            <w:tcW w:w="415" w:type="pct"/>
            <w:vAlign w:val="center"/>
          </w:tcPr>
          <w:p w14:paraId="73BE48A3" w14:textId="77777777" w:rsidR="001952B8" w:rsidRPr="00BE4BC5" w:rsidRDefault="001952B8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7</w:t>
            </w:r>
          </w:p>
        </w:tc>
        <w:tc>
          <w:tcPr>
            <w:tcW w:w="2135" w:type="pct"/>
            <w:vAlign w:val="center"/>
          </w:tcPr>
          <w:p w14:paraId="65F57CD7" w14:textId="7EF1FE2E" w:rsidR="001952B8" w:rsidRPr="00BE4BC5" w:rsidRDefault="001952B8" w:rsidP="00E55EB7">
            <w:pPr>
              <w:rPr>
                <w:rFonts w:cs="Arial"/>
              </w:rPr>
            </w:pPr>
            <w:r w:rsidRPr="00BE4BC5">
              <w:rPr>
                <w:rFonts w:cs="Arial"/>
              </w:rPr>
              <w:t xml:space="preserve">Recepción recibe la solicitud para asignarlo </w:t>
            </w:r>
            <w:r w:rsidR="00BE4BC5" w:rsidRPr="00BE4BC5">
              <w:rPr>
                <w:rFonts w:cs="Arial"/>
              </w:rPr>
              <w:t>a un</w:t>
            </w:r>
            <w:r w:rsidRPr="00BE4BC5">
              <w:rPr>
                <w:rFonts w:cs="Arial"/>
              </w:rPr>
              <w:t xml:space="preserve"> Técnico para realizar un análisis y emitir opinión sobre la solicitud.</w:t>
            </w:r>
          </w:p>
        </w:tc>
        <w:tc>
          <w:tcPr>
            <w:tcW w:w="894" w:type="pct"/>
            <w:vAlign w:val="center"/>
          </w:tcPr>
          <w:p w14:paraId="15C3260A" w14:textId="0005694A" w:rsidR="001952B8" w:rsidRPr="00BE4BC5" w:rsidRDefault="00BE4BC5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2 días</w:t>
            </w:r>
          </w:p>
        </w:tc>
        <w:tc>
          <w:tcPr>
            <w:tcW w:w="636" w:type="pct"/>
            <w:vAlign w:val="center"/>
          </w:tcPr>
          <w:p w14:paraId="7A97109E" w14:textId="55120780" w:rsidR="001952B8" w:rsidRPr="00BE4BC5" w:rsidRDefault="00BE4BC5" w:rsidP="001952B8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1 hora</w:t>
            </w:r>
          </w:p>
        </w:tc>
      </w:tr>
      <w:tr w:rsidR="001952B8" w:rsidRPr="00BE4BC5" w14:paraId="05BDFEB2" w14:textId="77777777" w:rsidTr="00BE4BC5">
        <w:trPr>
          <w:jc w:val="center"/>
        </w:trPr>
        <w:tc>
          <w:tcPr>
            <w:tcW w:w="921" w:type="pct"/>
            <w:vMerge w:val="restart"/>
            <w:vAlign w:val="center"/>
          </w:tcPr>
          <w:p w14:paraId="1D09B74E" w14:textId="648C6116" w:rsidR="001952B8" w:rsidRPr="00BE4BC5" w:rsidRDefault="001952B8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Técnico</w:t>
            </w:r>
          </w:p>
        </w:tc>
        <w:tc>
          <w:tcPr>
            <w:tcW w:w="415" w:type="pct"/>
            <w:vAlign w:val="center"/>
          </w:tcPr>
          <w:p w14:paraId="18C9DAFE" w14:textId="46E4B93B" w:rsidR="001952B8" w:rsidRPr="00BE4BC5" w:rsidRDefault="001952B8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8</w:t>
            </w:r>
          </w:p>
        </w:tc>
        <w:tc>
          <w:tcPr>
            <w:tcW w:w="2135" w:type="pct"/>
            <w:vAlign w:val="center"/>
          </w:tcPr>
          <w:p w14:paraId="12E309D5" w14:textId="585B2C66" w:rsidR="001952B8" w:rsidRPr="00BE4BC5" w:rsidRDefault="001952B8" w:rsidP="001952B8">
            <w:pPr>
              <w:rPr>
                <w:rFonts w:eastAsia="Calibri" w:cs="Arial"/>
              </w:rPr>
            </w:pPr>
            <w:r w:rsidRPr="00BE4BC5">
              <w:rPr>
                <w:rFonts w:eastAsia="Calibri" w:cs="Arial"/>
              </w:rPr>
              <w:t xml:space="preserve">El Técnico recibe la solicitud y emite opinión técnica </w:t>
            </w:r>
          </w:p>
        </w:tc>
        <w:tc>
          <w:tcPr>
            <w:tcW w:w="894" w:type="pct"/>
            <w:vAlign w:val="center"/>
          </w:tcPr>
          <w:p w14:paraId="2AFCF5C4" w14:textId="52F7A4B3" w:rsidR="001952B8" w:rsidRPr="00BE4BC5" w:rsidRDefault="00BE4BC5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Nuevo proceso</w:t>
            </w:r>
          </w:p>
        </w:tc>
        <w:tc>
          <w:tcPr>
            <w:tcW w:w="636" w:type="pct"/>
            <w:vAlign w:val="center"/>
          </w:tcPr>
          <w:p w14:paraId="456D1B52" w14:textId="2F5B00B9" w:rsidR="001952B8" w:rsidRPr="00BE4BC5" w:rsidRDefault="00BE4BC5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01 día</w:t>
            </w:r>
          </w:p>
        </w:tc>
      </w:tr>
      <w:tr w:rsidR="001952B8" w:rsidRPr="00BE4BC5" w14:paraId="4BE63277" w14:textId="77777777" w:rsidTr="00BE4BC5">
        <w:trPr>
          <w:jc w:val="center"/>
        </w:trPr>
        <w:tc>
          <w:tcPr>
            <w:tcW w:w="921" w:type="pct"/>
            <w:vMerge/>
            <w:vAlign w:val="center"/>
          </w:tcPr>
          <w:p w14:paraId="7BA822E4" w14:textId="77777777" w:rsidR="001952B8" w:rsidRPr="00BE4BC5" w:rsidRDefault="001952B8" w:rsidP="00E55EB7">
            <w:pPr>
              <w:jc w:val="center"/>
              <w:rPr>
                <w:rFonts w:cs="Arial"/>
              </w:rPr>
            </w:pPr>
          </w:p>
        </w:tc>
        <w:tc>
          <w:tcPr>
            <w:tcW w:w="415" w:type="pct"/>
            <w:vAlign w:val="center"/>
          </w:tcPr>
          <w:p w14:paraId="7C4F919D" w14:textId="3890DE84" w:rsidR="001952B8" w:rsidRPr="00BE4BC5" w:rsidRDefault="001952B8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9</w:t>
            </w:r>
          </w:p>
        </w:tc>
        <w:tc>
          <w:tcPr>
            <w:tcW w:w="2135" w:type="pct"/>
            <w:vAlign w:val="center"/>
          </w:tcPr>
          <w:p w14:paraId="13923FEE" w14:textId="0AB40E2F" w:rsidR="001952B8" w:rsidRPr="00BE4BC5" w:rsidRDefault="001952B8" w:rsidP="00E55EB7">
            <w:pPr>
              <w:rPr>
                <w:rFonts w:eastAsia="Calibri" w:cs="Arial"/>
              </w:rPr>
            </w:pPr>
            <w:r w:rsidRPr="00BE4BC5">
              <w:rPr>
                <w:rFonts w:eastAsia="Calibri" w:cs="Arial"/>
              </w:rPr>
              <w:t>envía el documento escaneado en formato PDF a la DGPCYN por medio de correo electrónico. Lo archiva.</w:t>
            </w:r>
          </w:p>
        </w:tc>
        <w:tc>
          <w:tcPr>
            <w:tcW w:w="894" w:type="pct"/>
            <w:vAlign w:val="center"/>
          </w:tcPr>
          <w:p w14:paraId="6CAB45BB" w14:textId="581236C7" w:rsidR="001952B8" w:rsidRPr="00BE4BC5" w:rsidRDefault="00BE4BC5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01 día</w:t>
            </w:r>
          </w:p>
        </w:tc>
        <w:tc>
          <w:tcPr>
            <w:tcW w:w="636" w:type="pct"/>
            <w:vAlign w:val="center"/>
          </w:tcPr>
          <w:p w14:paraId="019F0096" w14:textId="30CB9483" w:rsidR="001952B8" w:rsidRPr="00BE4BC5" w:rsidRDefault="00BE4BC5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Procedimiento eliminado</w:t>
            </w:r>
          </w:p>
        </w:tc>
      </w:tr>
      <w:tr w:rsidR="00E55EB7" w:rsidRPr="00BE4BC5" w14:paraId="523462D6" w14:textId="77777777" w:rsidTr="00BE4BC5">
        <w:trPr>
          <w:jc w:val="center"/>
        </w:trPr>
        <w:tc>
          <w:tcPr>
            <w:tcW w:w="921" w:type="pct"/>
            <w:vAlign w:val="center"/>
          </w:tcPr>
          <w:p w14:paraId="64E0A756" w14:textId="77777777" w:rsidR="00E55EB7" w:rsidRPr="00BE4BC5" w:rsidRDefault="00E55EB7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DGPCYN</w:t>
            </w:r>
          </w:p>
        </w:tc>
        <w:tc>
          <w:tcPr>
            <w:tcW w:w="415" w:type="pct"/>
            <w:vAlign w:val="center"/>
          </w:tcPr>
          <w:p w14:paraId="198082AF" w14:textId="1DA32A14" w:rsidR="00E55EB7" w:rsidRPr="00BE4BC5" w:rsidRDefault="001952B8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10</w:t>
            </w:r>
          </w:p>
        </w:tc>
        <w:tc>
          <w:tcPr>
            <w:tcW w:w="2135" w:type="pct"/>
            <w:vAlign w:val="center"/>
          </w:tcPr>
          <w:p w14:paraId="72223163" w14:textId="6CDBB8EF" w:rsidR="00E55EB7" w:rsidRPr="00BE4BC5" w:rsidRDefault="00BE4BC5" w:rsidP="003B72B1">
            <w:pPr>
              <w:rPr>
                <w:rFonts w:cs="Arial"/>
              </w:rPr>
            </w:pPr>
            <w:r w:rsidRPr="00BE4BC5">
              <w:rPr>
                <w:rFonts w:cs="Arial"/>
              </w:rPr>
              <w:t>Emite resolución</w:t>
            </w:r>
            <w:r w:rsidR="00E55EB7" w:rsidRPr="00BE4BC5">
              <w:rPr>
                <w:rFonts w:cs="Arial"/>
              </w:rPr>
              <w:t xml:space="preserve"> </w:t>
            </w:r>
            <w:r w:rsidR="003B72B1" w:rsidRPr="00BE4BC5">
              <w:rPr>
                <w:rFonts w:cs="Arial"/>
              </w:rPr>
              <w:t>administrativa aprobatoria</w:t>
            </w:r>
          </w:p>
        </w:tc>
        <w:tc>
          <w:tcPr>
            <w:tcW w:w="894" w:type="pct"/>
            <w:vAlign w:val="center"/>
          </w:tcPr>
          <w:p w14:paraId="24CD9D8D" w14:textId="2844DDBE" w:rsidR="00E55EB7" w:rsidRPr="00BE4BC5" w:rsidRDefault="00BE4BC5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02 día</w:t>
            </w:r>
          </w:p>
        </w:tc>
        <w:tc>
          <w:tcPr>
            <w:tcW w:w="636" w:type="pct"/>
            <w:vAlign w:val="center"/>
          </w:tcPr>
          <w:p w14:paraId="7F21E3FD" w14:textId="4A41EC3A" w:rsidR="00E55EB7" w:rsidRPr="00BE4BC5" w:rsidRDefault="00BE4BC5" w:rsidP="00BE4BC5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01 día</w:t>
            </w:r>
          </w:p>
        </w:tc>
      </w:tr>
      <w:tr w:rsidR="00E55EB7" w:rsidRPr="00BE4BC5" w14:paraId="5FDC2734" w14:textId="77777777" w:rsidTr="00BE4BC5">
        <w:trPr>
          <w:jc w:val="center"/>
        </w:trPr>
        <w:tc>
          <w:tcPr>
            <w:tcW w:w="921" w:type="pct"/>
            <w:vAlign w:val="center"/>
          </w:tcPr>
          <w:p w14:paraId="3EC08462" w14:textId="77777777" w:rsidR="00E55EB7" w:rsidRPr="00BE4BC5" w:rsidRDefault="00E55EB7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Solicitante</w:t>
            </w:r>
          </w:p>
        </w:tc>
        <w:tc>
          <w:tcPr>
            <w:tcW w:w="415" w:type="pct"/>
            <w:vAlign w:val="center"/>
          </w:tcPr>
          <w:p w14:paraId="7AA378DE" w14:textId="3F4037A2" w:rsidR="00E55EB7" w:rsidRPr="00BE4BC5" w:rsidRDefault="001952B8" w:rsidP="001952B8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11</w:t>
            </w:r>
          </w:p>
        </w:tc>
        <w:tc>
          <w:tcPr>
            <w:tcW w:w="2135" w:type="pct"/>
            <w:vAlign w:val="center"/>
          </w:tcPr>
          <w:p w14:paraId="6C60D19C" w14:textId="77777777" w:rsidR="00E55EB7" w:rsidRPr="00BE4BC5" w:rsidRDefault="00E55EB7" w:rsidP="00E55EB7">
            <w:pPr>
              <w:rPr>
                <w:rFonts w:cs="Arial"/>
              </w:rPr>
            </w:pPr>
            <w:r w:rsidRPr="00BE4BC5">
              <w:rPr>
                <w:rFonts w:cs="Arial"/>
              </w:rPr>
              <w:t>Recibe la resolución de su solicitud.</w:t>
            </w:r>
          </w:p>
        </w:tc>
        <w:tc>
          <w:tcPr>
            <w:tcW w:w="894" w:type="pct"/>
            <w:vAlign w:val="center"/>
          </w:tcPr>
          <w:p w14:paraId="59563C57" w14:textId="2FD0DD96" w:rsidR="00E55EB7" w:rsidRPr="00BE4BC5" w:rsidRDefault="00BE4BC5" w:rsidP="00E55EB7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1 día</w:t>
            </w:r>
          </w:p>
        </w:tc>
        <w:tc>
          <w:tcPr>
            <w:tcW w:w="636" w:type="pct"/>
            <w:vAlign w:val="center"/>
          </w:tcPr>
          <w:p w14:paraId="5C55BA62" w14:textId="5684F7F0" w:rsidR="00E55EB7" w:rsidRPr="00BE4BC5" w:rsidRDefault="00BE4BC5" w:rsidP="00BE4BC5">
            <w:pPr>
              <w:jc w:val="center"/>
              <w:rPr>
                <w:rFonts w:cs="Arial"/>
              </w:rPr>
            </w:pPr>
            <w:r w:rsidRPr="00BE4BC5">
              <w:rPr>
                <w:rFonts w:cs="Arial"/>
              </w:rPr>
              <w:t>1 hora</w:t>
            </w:r>
          </w:p>
        </w:tc>
      </w:tr>
      <w:tr w:rsidR="00E55EB7" w:rsidRPr="00BE4BC5" w14:paraId="6966766E" w14:textId="77777777" w:rsidTr="00BE4BC5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BD8DB6C" w14:textId="4D505E47" w:rsidR="00E55EB7" w:rsidRPr="00BE4BC5" w:rsidRDefault="00BE4BC5" w:rsidP="00E55EB7">
            <w:pPr>
              <w:jc w:val="center"/>
              <w:rPr>
                <w:rFonts w:cs="Arial"/>
                <w:b/>
              </w:rPr>
            </w:pPr>
            <w:r w:rsidRPr="00BE4BC5">
              <w:rPr>
                <w:rFonts w:cs="Arial"/>
                <w:b/>
              </w:rPr>
              <w:t>Fin del procedimiento</w:t>
            </w:r>
          </w:p>
        </w:tc>
      </w:tr>
    </w:tbl>
    <w:p w14:paraId="4DAE4504" w14:textId="18E70C7E" w:rsidR="00112CAF" w:rsidRDefault="00112CAF" w:rsidP="00E55EB7">
      <w:pPr>
        <w:rPr>
          <w:rFonts w:cs="Arial"/>
          <w:b/>
          <w:sz w:val="24"/>
        </w:rPr>
      </w:pPr>
    </w:p>
    <w:p w14:paraId="08358128" w14:textId="518B5B31" w:rsidR="00E55EB7" w:rsidRDefault="00E55EB7" w:rsidP="00E55EB7">
      <w:pPr>
        <w:rPr>
          <w:rFonts w:cs="Arial"/>
          <w:b/>
          <w:sz w:val="24"/>
        </w:rPr>
      </w:pPr>
    </w:p>
    <w:p w14:paraId="07A8827F" w14:textId="77777777" w:rsidR="00E55EB7" w:rsidRPr="00BE4BC5" w:rsidRDefault="00E55EB7" w:rsidP="00BE4BC5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BE4BC5">
        <w:rPr>
          <w:color w:val="FFFFFF" w:themeColor="background1"/>
        </w:rPr>
        <w:t>INDICADORES DE SIMPLIFICACIÓN</w:t>
      </w:r>
    </w:p>
    <w:p w14:paraId="66A306FE" w14:textId="77777777" w:rsidR="00E55EB7" w:rsidRPr="006A29EB" w:rsidRDefault="00E55EB7" w:rsidP="00E55EB7">
      <w:pPr>
        <w:jc w:val="center"/>
        <w:rPr>
          <w:rFonts w:cs="Arial"/>
          <w:b/>
          <w:sz w:val="14"/>
        </w:rPr>
      </w:pPr>
    </w:p>
    <w:p w14:paraId="17503BB5" w14:textId="77777777" w:rsidR="00E55EB7" w:rsidRPr="00752071" w:rsidRDefault="00E55EB7" w:rsidP="00E55EB7">
      <w:pPr>
        <w:jc w:val="center"/>
        <w:rPr>
          <w:rFonts w:cs="Arial"/>
          <w:b/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E55EB7" w:rsidRPr="008E2F03" w14:paraId="5AAE9848" w14:textId="77777777" w:rsidTr="004F449F">
        <w:trPr>
          <w:trHeight w:val="653"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7C0F44C6" w14:textId="77777777" w:rsidR="00E55EB7" w:rsidRPr="00752071" w:rsidRDefault="00E55EB7" w:rsidP="004F449F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70CE5EB5" w14:textId="77777777" w:rsidR="00E55EB7" w:rsidRPr="00752071" w:rsidRDefault="00E55EB7" w:rsidP="004F449F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38142C7B" w14:textId="77777777" w:rsidR="00E55EB7" w:rsidRPr="00752071" w:rsidRDefault="00E55EB7" w:rsidP="004F449F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78FB45B8" w14:textId="77777777" w:rsidR="00E55EB7" w:rsidRPr="00752071" w:rsidRDefault="00E55EB7" w:rsidP="004F449F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DIFERENCIA</w:t>
            </w:r>
          </w:p>
        </w:tc>
      </w:tr>
      <w:tr w:rsidR="00E55EB7" w:rsidRPr="008E2F03" w14:paraId="20C4FE32" w14:textId="77777777" w:rsidTr="004F449F">
        <w:tc>
          <w:tcPr>
            <w:tcW w:w="1768" w:type="pct"/>
            <w:vAlign w:val="center"/>
          </w:tcPr>
          <w:p w14:paraId="7714E67B" w14:textId="77777777" w:rsidR="00E55EB7" w:rsidRPr="008E2F03" w:rsidRDefault="00E55EB7" w:rsidP="004F449F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77DB0533" w14:textId="27D720BC" w:rsidR="00E55EB7" w:rsidRPr="009713B9" w:rsidRDefault="003B72B1" w:rsidP="004F449F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01" w:type="pct"/>
            <w:vAlign w:val="center"/>
          </w:tcPr>
          <w:p w14:paraId="286373EF" w14:textId="146C7AD7" w:rsidR="00E55EB7" w:rsidRPr="009713B9" w:rsidRDefault="003B72B1" w:rsidP="004F449F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154" w:type="pct"/>
            <w:vAlign w:val="center"/>
          </w:tcPr>
          <w:p w14:paraId="0A635BCA" w14:textId="449E9FFD" w:rsidR="00E55EB7" w:rsidRPr="009713B9" w:rsidRDefault="003B72B1" w:rsidP="004F449F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2</w:t>
            </w:r>
          </w:p>
        </w:tc>
      </w:tr>
      <w:tr w:rsidR="00E55EB7" w:rsidRPr="008E2F03" w14:paraId="1D8A14C0" w14:textId="77777777" w:rsidTr="004F449F">
        <w:tc>
          <w:tcPr>
            <w:tcW w:w="1768" w:type="pct"/>
          </w:tcPr>
          <w:p w14:paraId="40588547" w14:textId="77777777" w:rsidR="00E55EB7" w:rsidRPr="008E2F03" w:rsidRDefault="00E55EB7" w:rsidP="004F449F">
            <w:pPr>
              <w:pStyle w:val="Default"/>
              <w:rPr>
                <w:sz w:val="22"/>
                <w:szCs w:val="22"/>
              </w:rPr>
            </w:pPr>
            <w:r w:rsidRPr="00A928A9">
              <w:t>Número de actividades de control</w:t>
            </w:r>
          </w:p>
        </w:tc>
        <w:tc>
          <w:tcPr>
            <w:tcW w:w="1077" w:type="pct"/>
            <w:vAlign w:val="center"/>
          </w:tcPr>
          <w:p w14:paraId="1EFDC8B7" w14:textId="77777777" w:rsidR="00E55EB7" w:rsidRDefault="00E55EB7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0909D8BE" w14:textId="77777777" w:rsidR="00E55EB7" w:rsidRDefault="00E55EB7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59CCB6B5" w14:textId="77777777" w:rsidR="00E55EB7" w:rsidRDefault="00E55EB7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55EB7" w:rsidRPr="008E2F03" w14:paraId="01A97E48" w14:textId="77777777" w:rsidTr="004F449F">
        <w:trPr>
          <w:trHeight w:val="548"/>
        </w:trPr>
        <w:tc>
          <w:tcPr>
            <w:tcW w:w="1768" w:type="pct"/>
            <w:vAlign w:val="center"/>
          </w:tcPr>
          <w:p w14:paraId="554AB8CE" w14:textId="77777777" w:rsidR="00E55EB7" w:rsidRPr="008E2F03" w:rsidRDefault="00E55EB7" w:rsidP="004F449F">
            <w:pPr>
              <w:rPr>
                <w:rFonts w:cs="Arial"/>
              </w:rPr>
            </w:pPr>
            <w:r w:rsidRPr="008E2F03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2EA09360" w14:textId="57C626A1" w:rsidR="00E55EB7" w:rsidRPr="008E2F03" w:rsidRDefault="00E55EB7" w:rsidP="003B72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3B72B1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días</w:t>
            </w:r>
          </w:p>
        </w:tc>
        <w:tc>
          <w:tcPr>
            <w:tcW w:w="1001" w:type="pct"/>
            <w:vAlign w:val="center"/>
          </w:tcPr>
          <w:p w14:paraId="614289DD" w14:textId="1D6558A9" w:rsidR="00E55EB7" w:rsidRPr="008E2F03" w:rsidRDefault="003B72B1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E55EB7">
              <w:rPr>
                <w:rFonts w:cs="Arial"/>
              </w:rPr>
              <w:t xml:space="preserve"> días</w:t>
            </w:r>
            <w:r>
              <w:rPr>
                <w:rFonts w:cs="Arial"/>
              </w:rPr>
              <w:t xml:space="preserve"> y 4 horas</w:t>
            </w:r>
          </w:p>
        </w:tc>
        <w:tc>
          <w:tcPr>
            <w:tcW w:w="1154" w:type="pct"/>
            <w:vAlign w:val="center"/>
          </w:tcPr>
          <w:p w14:paraId="50AFC1C5" w14:textId="7CD42CA6" w:rsidR="00E55EB7" w:rsidRPr="008E2F03" w:rsidRDefault="003B72B1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E55EB7">
              <w:rPr>
                <w:rFonts w:cs="Arial"/>
              </w:rPr>
              <w:t xml:space="preserve"> días</w:t>
            </w:r>
            <w:r>
              <w:rPr>
                <w:rFonts w:cs="Arial"/>
              </w:rPr>
              <w:t xml:space="preserve"> y 4 horas</w:t>
            </w:r>
          </w:p>
        </w:tc>
      </w:tr>
      <w:tr w:rsidR="00E55EB7" w:rsidRPr="008E2F03" w14:paraId="4F625338" w14:textId="77777777" w:rsidTr="004F449F">
        <w:trPr>
          <w:trHeight w:val="550"/>
        </w:trPr>
        <w:tc>
          <w:tcPr>
            <w:tcW w:w="1768" w:type="pct"/>
            <w:vAlign w:val="center"/>
          </w:tcPr>
          <w:p w14:paraId="5E5E5038" w14:textId="77777777" w:rsidR="00E55EB7" w:rsidRPr="008E2F03" w:rsidRDefault="00E55EB7" w:rsidP="004F449F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633859CC" w14:textId="46369CBE" w:rsidR="00E55EB7" w:rsidRPr="008E2F03" w:rsidRDefault="000F05E5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1" w:type="pct"/>
            <w:vAlign w:val="center"/>
          </w:tcPr>
          <w:p w14:paraId="03D9CA2B" w14:textId="3827FD37" w:rsidR="00E55EB7" w:rsidRPr="008E2F03" w:rsidRDefault="000F05E5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552D8C0B" w14:textId="77777777" w:rsidR="00E55EB7" w:rsidRPr="008E2F03" w:rsidRDefault="00E55EB7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55EB7" w:rsidRPr="008E2F03" w14:paraId="5262F3D3" w14:textId="77777777" w:rsidTr="004F449F">
        <w:trPr>
          <w:trHeight w:val="476"/>
        </w:trPr>
        <w:tc>
          <w:tcPr>
            <w:tcW w:w="1768" w:type="pct"/>
            <w:vAlign w:val="center"/>
          </w:tcPr>
          <w:p w14:paraId="0A1F614A" w14:textId="77777777" w:rsidR="00E55EB7" w:rsidRPr="008E2F03" w:rsidRDefault="00E55EB7" w:rsidP="004F449F">
            <w:pPr>
              <w:rPr>
                <w:rFonts w:cs="Arial"/>
              </w:rPr>
            </w:pPr>
            <w:r w:rsidRPr="00D05925">
              <w:rPr>
                <w:rFonts w:cs="Arial"/>
              </w:rPr>
              <w:t xml:space="preserve">Costo al </w:t>
            </w:r>
            <w:r>
              <w:rPr>
                <w:rFonts w:cs="Arial"/>
              </w:rPr>
              <w:t>u</w:t>
            </w:r>
            <w:r w:rsidRPr="00D05925">
              <w:rPr>
                <w:rFonts w:cs="Arial"/>
              </w:rPr>
              <w:t>suario</w:t>
            </w:r>
          </w:p>
        </w:tc>
        <w:tc>
          <w:tcPr>
            <w:tcW w:w="1077" w:type="pct"/>
            <w:vAlign w:val="center"/>
          </w:tcPr>
          <w:p w14:paraId="70E41478" w14:textId="77777777" w:rsidR="00E55EB7" w:rsidRPr="008E2F03" w:rsidRDefault="00E55EB7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78F22F75" w14:textId="77777777" w:rsidR="00E55EB7" w:rsidRPr="008E2F03" w:rsidRDefault="00E55EB7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7E13A30C" w14:textId="77777777" w:rsidR="00E55EB7" w:rsidRPr="008E2F03" w:rsidRDefault="00E55EB7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55EB7" w:rsidRPr="004D3F99" w14:paraId="7841F655" w14:textId="77777777" w:rsidTr="004F449F">
        <w:trPr>
          <w:trHeight w:val="508"/>
        </w:trPr>
        <w:tc>
          <w:tcPr>
            <w:tcW w:w="1768" w:type="pct"/>
            <w:vAlign w:val="center"/>
          </w:tcPr>
          <w:p w14:paraId="3930D838" w14:textId="77777777" w:rsidR="00E55EB7" w:rsidRPr="004D3F99" w:rsidRDefault="00E55EB7" w:rsidP="004F449F">
            <w:pPr>
              <w:rPr>
                <w:rFonts w:cs="Arial"/>
              </w:rPr>
            </w:pPr>
            <w:r w:rsidRPr="004D3F9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21E3ABC5" w14:textId="77777777" w:rsidR="00E55EB7" w:rsidRPr="004D3F99" w:rsidRDefault="00E55EB7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36416CB9" w14:textId="712A0443" w:rsidR="00E55EB7" w:rsidRPr="004D3F99" w:rsidRDefault="000F05E5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06F4CBFA" w14:textId="73F28402" w:rsidR="00E55EB7" w:rsidRPr="004D3F99" w:rsidRDefault="000F05E5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55EB7" w:rsidRPr="008E2F03" w14:paraId="2CDE3A16" w14:textId="77777777" w:rsidTr="004F449F">
        <w:trPr>
          <w:trHeight w:val="553"/>
        </w:trPr>
        <w:tc>
          <w:tcPr>
            <w:tcW w:w="1768" w:type="pct"/>
            <w:vAlign w:val="center"/>
          </w:tcPr>
          <w:p w14:paraId="159403C8" w14:textId="77777777" w:rsidR="00E55EB7" w:rsidRPr="008E2F03" w:rsidRDefault="00E55EB7" w:rsidP="004F449F">
            <w:pPr>
              <w:rPr>
                <w:rFonts w:cs="Arial"/>
              </w:rPr>
            </w:pPr>
            <w:r w:rsidRPr="008E2F0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6A61CE85" w14:textId="77777777" w:rsidR="00E55EB7" w:rsidRPr="008E2F03" w:rsidRDefault="00E55EB7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001" w:type="pct"/>
            <w:vAlign w:val="center"/>
          </w:tcPr>
          <w:p w14:paraId="453CAD5E" w14:textId="77777777" w:rsidR="00E55EB7" w:rsidRPr="008E2F03" w:rsidRDefault="00E55EB7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43D3BBF3" w14:textId="77777777" w:rsidR="00E55EB7" w:rsidRPr="008E2F03" w:rsidRDefault="00E55EB7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E55EB7" w:rsidRPr="00435F36" w14:paraId="3E259E14" w14:textId="77777777" w:rsidTr="004F449F">
        <w:trPr>
          <w:trHeight w:val="561"/>
        </w:trPr>
        <w:tc>
          <w:tcPr>
            <w:tcW w:w="1768" w:type="pct"/>
            <w:vAlign w:val="center"/>
          </w:tcPr>
          <w:p w14:paraId="64672B8B" w14:textId="77777777" w:rsidR="00E55EB7" w:rsidRPr="00435F36" w:rsidRDefault="00E55EB7" w:rsidP="004F449F">
            <w:pPr>
              <w:rPr>
                <w:rFonts w:cs="Arial"/>
              </w:rPr>
            </w:pPr>
            <w:r w:rsidRPr="008E2F0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64FE4D42" w14:textId="77777777" w:rsidR="00E55EB7" w:rsidRPr="00435F36" w:rsidRDefault="00E55EB7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0AE6CE0C" w14:textId="77777777" w:rsidR="00E55EB7" w:rsidRPr="00435F36" w:rsidRDefault="00E55EB7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537B5981" w14:textId="77777777" w:rsidR="00E55EB7" w:rsidRPr="00435F36" w:rsidRDefault="00E55EB7" w:rsidP="004F44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55EB7" w:rsidRPr="00435F36" w14:paraId="37C311B7" w14:textId="77777777" w:rsidTr="004F449F">
        <w:trPr>
          <w:trHeight w:val="561"/>
        </w:trPr>
        <w:tc>
          <w:tcPr>
            <w:tcW w:w="1768" w:type="pct"/>
            <w:vAlign w:val="center"/>
          </w:tcPr>
          <w:p w14:paraId="442E348A" w14:textId="77777777" w:rsidR="00E55EB7" w:rsidRPr="008E2F03" w:rsidRDefault="00E55EB7" w:rsidP="004F449F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3BA272B7" w14:textId="77777777" w:rsidR="00E55EB7" w:rsidRPr="0067155A" w:rsidRDefault="00E55EB7" w:rsidP="004F449F">
            <w:pPr>
              <w:jc w:val="center"/>
              <w:rPr>
                <w:rFonts w:cs="Arial"/>
                <w:highlight w:val="yellow"/>
              </w:rPr>
            </w:pPr>
            <w:r w:rsidRPr="009713B9"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6217B57D" w14:textId="77777777" w:rsidR="00E55EB7" w:rsidRPr="0067155A" w:rsidRDefault="00E55EB7" w:rsidP="004F449F">
            <w:pPr>
              <w:jc w:val="center"/>
              <w:rPr>
                <w:rFonts w:cs="Arial"/>
                <w:highlight w:val="yellow"/>
              </w:rPr>
            </w:pPr>
            <w:r w:rsidRPr="009713B9"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429A628A" w14:textId="77777777" w:rsidR="00E55EB7" w:rsidRPr="0067155A" w:rsidRDefault="00E55EB7" w:rsidP="004F449F">
            <w:pPr>
              <w:jc w:val="center"/>
              <w:rPr>
                <w:rFonts w:cs="Arial"/>
                <w:highlight w:val="yellow"/>
              </w:rPr>
            </w:pPr>
            <w:r w:rsidRPr="009713B9">
              <w:rPr>
                <w:rFonts w:cs="Arial"/>
              </w:rPr>
              <w:t>0</w:t>
            </w:r>
          </w:p>
        </w:tc>
      </w:tr>
    </w:tbl>
    <w:p w14:paraId="25A82849" w14:textId="4A8873D4" w:rsidR="00CA010D" w:rsidRDefault="00CA0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D2252" w14:paraId="46498301" w14:textId="77777777" w:rsidTr="00742A04">
        <w:tc>
          <w:tcPr>
            <w:tcW w:w="3235" w:type="dxa"/>
            <w:shd w:val="clear" w:color="auto" w:fill="2F5496" w:themeFill="accent1" w:themeFillShade="BF"/>
          </w:tcPr>
          <w:p w14:paraId="5CEC85CE" w14:textId="31C184DD" w:rsidR="000D2252" w:rsidRPr="00EE3459" w:rsidRDefault="000D2252" w:rsidP="00742A04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E34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lastRenderedPageBreak/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4D258270" w14:textId="04C00064" w:rsidR="00EE3459" w:rsidRPr="00BE4BC5" w:rsidRDefault="000D2252" w:rsidP="00BE4BC5">
            <w:r w:rsidRPr="00BE4BC5">
              <w:t xml:space="preserve">Acuerdo </w:t>
            </w:r>
            <w:r w:rsidR="00AF3CED" w:rsidRPr="00BE4BC5">
              <w:t>Ministerial</w:t>
            </w:r>
            <w:r w:rsidR="00427B31" w:rsidRPr="00BE4BC5">
              <w:t xml:space="preserve"> 981-2011</w:t>
            </w:r>
            <w:r w:rsidR="00C329B7" w:rsidRPr="00BE4BC5">
              <w:t>,</w:t>
            </w:r>
            <w:r w:rsidR="00C329B7" w:rsidRPr="00BE4BC5">
              <w:rPr>
                <w:color w:val="545252"/>
                <w:shd w:val="clear" w:color="auto" w:fill="FFFFFF"/>
              </w:rPr>
              <w:t xml:space="preserve"> </w:t>
            </w:r>
            <w:r w:rsidR="00C329B7" w:rsidRPr="00BE4BC5">
              <w:rPr>
                <w:shd w:val="clear" w:color="auto" w:fill="FFFFFF"/>
              </w:rPr>
              <w:t>Relacionado con los Guías Espirituales</w:t>
            </w:r>
          </w:p>
          <w:p w14:paraId="78D609F9" w14:textId="09BDD17B" w:rsidR="009713B9" w:rsidRPr="00EE3459" w:rsidRDefault="00AF3CED" w:rsidP="00BE4BC5">
            <w:r w:rsidRPr="00BE4BC5">
              <w:t>Acuerdo Ministerial</w:t>
            </w:r>
            <w:r w:rsidR="00112CAF" w:rsidRPr="00BE4BC5">
              <w:t xml:space="preserve"> 1171-2012</w:t>
            </w:r>
            <w:r w:rsidR="00C329B7" w:rsidRPr="00BE4BC5">
              <w:t>, Reglamento de conducta para todos los visitantes a Sitios Arqueológicos y Parques Nacionales bajo la administración del Ministerio de Cultura y Deportes</w:t>
            </w:r>
          </w:p>
        </w:tc>
      </w:tr>
    </w:tbl>
    <w:p w14:paraId="64B011E9" w14:textId="7ECD60ED" w:rsidR="000D2252" w:rsidRDefault="000D2252"/>
    <w:p w14:paraId="03B8A53E" w14:textId="39BF42BA" w:rsidR="00CA010D" w:rsidRDefault="00CA010D"/>
    <w:p w14:paraId="796FB91A" w14:textId="4E1D0AFD" w:rsidR="003B72B1" w:rsidRDefault="003B72B1"/>
    <w:p w14:paraId="4B3B5F28" w14:textId="77777777" w:rsidR="003B72B1" w:rsidRDefault="003B72B1"/>
    <w:p w14:paraId="101552D4" w14:textId="1D1748CA" w:rsidR="00CA010D" w:rsidRDefault="00CA010D"/>
    <w:p w14:paraId="1A4B869F" w14:textId="77777777" w:rsidR="00CA010D" w:rsidRPr="00CA010D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CA010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5E784918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10. Transparencia. </w:t>
      </w:r>
      <w:r w:rsidRPr="00AF0194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4798F48F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AF0194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1EAFFCB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5. Legalidad. </w:t>
      </w:r>
      <w:r w:rsidRPr="00AF0194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21502296" w14:textId="7C34904B" w:rsidR="00CA010D" w:rsidRDefault="00CA010D"/>
    <w:p w14:paraId="0B75DB12" w14:textId="036A7AE4" w:rsidR="009A23E2" w:rsidRDefault="009A23E2">
      <w:pPr>
        <w:spacing w:after="160"/>
        <w:jc w:val="left"/>
        <w:rPr>
          <w:b/>
          <w:bCs/>
          <w:sz w:val="24"/>
          <w:szCs w:val="24"/>
        </w:rPr>
      </w:pPr>
    </w:p>
    <w:sectPr w:rsidR="009A23E2" w:rsidSect="00114573">
      <w:headerReference w:type="default" r:id="rId8"/>
      <w:footerReference w:type="default" r:id="rId9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418A" w14:textId="77777777" w:rsidR="00A17A51" w:rsidRDefault="00A17A51" w:rsidP="00194642">
      <w:pPr>
        <w:spacing w:line="240" w:lineRule="auto"/>
      </w:pPr>
      <w:r>
        <w:separator/>
      </w:r>
    </w:p>
  </w:endnote>
  <w:endnote w:type="continuationSeparator" w:id="0">
    <w:p w14:paraId="3D1F4FFF" w14:textId="77777777" w:rsidR="00A17A51" w:rsidRDefault="00A17A51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114573" w:rsidRDefault="00540C37">
    <w:pPr>
      <w:pStyle w:val="Footer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E946" w14:textId="77777777" w:rsidR="00A17A51" w:rsidRDefault="00A17A51" w:rsidP="00194642">
      <w:pPr>
        <w:spacing w:line="240" w:lineRule="auto"/>
      </w:pPr>
      <w:r>
        <w:separator/>
      </w:r>
    </w:p>
  </w:footnote>
  <w:footnote w:type="continuationSeparator" w:id="0">
    <w:p w14:paraId="077D3E92" w14:textId="77777777" w:rsidR="00A17A51" w:rsidRDefault="00A17A51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194642" w:rsidRDefault="00194642">
    <w:pPr>
      <w:pStyle w:val="Header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DB584624"/>
    <w:lvl w:ilvl="0" w:tplc="5B4CD7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04BE7"/>
    <w:multiLevelType w:val="hybridMultilevel"/>
    <w:tmpl w:val="B0C4BAB2"/>
    <w:lvl w:ilvl="0" w:tplc="9B1C0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E2469"/>
    <w:multiLevelType w:val="hybridMultilevel"/>
    <w:tmpl w:val="705614E6"/>
    <w:lvl w:ilvl="0" w:tplc="2EACC3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A40F90"/>
    <w:multiLevelType w:val="hybridMultilevel"/>
    <w:tmpl w:val="60BA4D40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D1738F"/>
    <w:multiLevelType w:val="hybridMultilevel"/>
    <w:tmpl w:val="1EF4DD66"/>
    <w:lvl w:ilvl="0" w:tplc="5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1000897">
    <w:abstractNumId w:val="2"/>
  </w:num>
  <w:num w:numId="2" w16cid:durableId="1349983756">
    <w:abstractNumId w:val="0"/>
  </w:num>
  <w:num w:numId="3" w16cid:durableId="399796039">
    <w:abstractNumId w:val="1"/>
  </w:num>
  <w:num w:numId="4" w16cid:durableId="2107992734">
    <w:abstractNumId w:val="3"/>
  </w:num>
  <w:num w:numId="5" w16cid:durableId="624238024">
    <w:abstractNumId w:val="4"/>
  </w:num>
  <w:num w:numId="6" w16cid:durableId="2023313265">
    <w:abstractNumId w:val="5"/>
  </w:num>
  <w:num w:numId="7" w16cid:durableId="1752433507">
    <w:abstractNumId w:val="7"/>
  </w:num>
  <w:num w:numId="8" w16cid:durableId="17181674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00102"/>
    <w:rsid w:val="00017115"/>
    <w:rsid w:val="0004732A"/>
    <w:rsid w:val="000637F3"/>
    <w:rsid w:val="000A2849"/>
    <w:rsid w:val="000B33A2"/>
    <w:rsid w:val="000B7A3A"/>
    <w:rsid w:val="000D2252"/>
    <w:rsid w:val="000D27C4"/>
    <w:rsid w:val="000D38FB"/>
    <w:rsid w:val="000F05E5"/>
    <w:rsid w:val="00112CAF"/>
    <w:rsid w:val="00114573"/>
    <w:rsid w:val="001579F9"/>
    <w:rsid w:val="00175C7B"/>
    <w:rsid w:val="00194642"/>
    <w:rsid w:val="001952B8"/>
    <w:rsid w:val="001B3C19"/>
    <w:rsid w:val="001E06C0"/>
    <w:rsid w:val="002000EC"/>
    <w:rsid w:val="002B4D5F"/>
    <w:rsid w:val="002C2989"/>
    <w:rsid w:val="002C78A2"/>
    <w:rsid w:val="002E1BFF"/>
    <w:rsid w:val="00336890"/>
    <w:rsid w:val="00394AC6"/>
    <w:rsid w:val="0039715B"/>
    <w:rsid w:val="003B72B1"/>
    <w:rsid w:val="0042159F"/>
    <w:rsid w:val="00427B31"/>
    <w:rsid w:val="00471B05"/>
    <w:rsid w:val="00481ABE"/>
    <w:rsid w:val="00494C15"/>
    <w:rsid w:val="004D3F99"/>
    <w:rsid w:val="004F41B1"/>
    <w:rsid w:val="0054009A"/>
    <w:rsid w:val="00540C37"/>
    <w:rsid w:val="00583BC6"/>
    <w:rsid w:val="005E1B6D"/>
    <w:rsid w:val="005F7660"/>
    <w:rsid w:val="00605953"/>
    <w:rsid w:val="0067155A"/>
    <w:rsid w:val="006A709D"/>
    <w:rsid w:val="006B7E64"/>
    <w:rsid w:val="006E7B20"/>
    <w:rsid w:val="00724490"/>
    <w:rsid w:val="00796B0A"/>
    <w:rsid w:val="00825C87"/>
    <w:rsid w:val="0085452F"/>
    <w:rsid w:val="00862CC6"/>
    <w:rsid w:val="008F6C3A"/>
    <w:rsid w:val="009713B9"/>
    <w:rsid w:val="00995C93"/>
    <w:rsid w:val="009A23E2"/>
    <w:rsid w:val="00A06D83"/>
    <w:rsid w:val="00A106AC"/>
    <w:rsid w:val="00A17A51"/>
    <w:rsid w:val="00A34ECE"/>
    <w:rsid w:val="00A47747"/>
    <w:rsid w:val="00A74140"/>
    <w:rsid w:val="00AA5DFC"/>
    <w:rsid w:val="00AC37DB"/>
    <w:rsid w:val="00AF0194"/>
    <w:rsid w:val="00AF3CED"/>
    <w:rsid w:val="00B07BB0"/>
    <w:rsid w:val="00B17535"/>
    <w:rsid w:val="00B24BB7"/>
    <w:rsid w:val="00BA16F3"/>
    <w:rsid w:val="00BE4BC5"/>
    <w:rsid w:val="00C059ED"/>
    <w:rsid w:val="00C329B7"/>
    <w:rsid w:val="00C4135E"/>
    <w:rsid w:val="00C8479A"/>
    <w:rsid w:val="00CA010D"/>
    <w:rsid w:val="00CC52D2"/>
    <w:rsid w:val="00D4752F"/>
    <w:rsid w:val="00D94ED1"/>
    <w:rsid w:val="00E55EB7"/>
    <w:rsid w:val="00EE3459"/>
    <w:rsid w:val="00EE563A"/>
    <w:rsid w:val="00F57F6C"/>
    <w:rsid w:val="00F65034"/>
    <w:rsid w:val="00F829B5"/>
    <w:rsid w:val="00F91024"/>
    <w:rsid w:val="00FA3736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BAAAC"/>
  <w15:chartTrackingRefBased/>
  <w15:docId w15:val="{FCB240BD-0B07-46AB-9227-3F1DE1B5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EB7"/>
    <w:pPr>
      <w:spacing w:after="0"/>
      <w:jc w:val="both"/>
    </w:pPr>
    <w:rPr>
      <w:rFonts w:ascii="Arial" w:hAnsi="Arial"/>
      <w:lang w:val="es-G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42"/>
    <w:rPr>
      <w:lang w:val="es-GT"/>
    </w:rPr>
  </w:style>
  <w:style w:type="paragraph" w:styleId="Footer">
    <w:name w:val="footer"/>
    <w:basedOn w:val="Normal"/>
    <w:link w:val="Foot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42"/>
    <w:rPr>
      <w:lang w:val="es-GT"/>
    </w:rPr>
  </w:style>
  <w:style w:type="table" w:styleId="TableGrid">
    <w:name w:val="Table Grid"/>
    <w:basedOn w:val="Table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ListParagraph">
    <w:name w:val="List Paragraph"/>
    <w:aliases w:val="Lista i"/>
    <w:basedOn w:val="Normal"/>
    <w:link w:val="ListParagraphCh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NoSpacing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yperlink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ListParagraphChar">
    <w:name w:val="List Paragraph Char"/>
    <w:aliases w:val="Lista i Char"/>
    <w:link w:val="ListParagraph"/>
    <w:uiPriority w:val="34"/>
    <w:qFormat/>
    <w:rsid w:val="00D94ED1"/>
    <w:rPr>
      <w:lang w:val="es-GT"/>
    </w:rPr>
  </w:style>
  <w:style w:type="character" w:styleId="CommentReference">
    <w:name w:val="annotation reference"/>
    <w:basedOn w:val="DefaultParagraphFont"/>
    <w:uiPriority w:val="99"/>
    <w:semiHidden/>
    <w:unhideWhenUsed/>
    <w:rsid w:val="002C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character" w:styleId="FollowedHyperlink">
    <w:name w:val="FollowedHyperlink"/>
    <w:basedOn w:val="DefaultParagraphFont"/>
    <w:uiPriority w:val="99"/>
    <w:semiHidden/>
    <w:unhideWhenUsed/>
    <w:rsid w:val="0000010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36"/>
    <w:rPr>
      <w:rFonts w:ascii="Segoe UI" w:hAnsi="Segoe UI" w:cs="Segoe UI"/>
      <w:sz w:val="18"/>
      <w:szCs w:val="18"/>
      <w:lang w:val="es-GT"/>
    </w:rPr>
  </w:style>
  <w:style w:type="table" w:customStyle="1" w:styleId="Tablaconcuadrcula1">
    <w:name w:val="Tabla con cuadrícula1"/>
    <w:basedOn w:val="TableNormal"/>
    <w:next w:val="TableGrid"/>
    <w:uiPriority w:val="39"/>
    <w:rsid w:val="00E5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4ECE"/>
    <w:pPr>
      <w:spacing w:after="0" w:line="240" w:lineRule="auto"/>
    </w:pPr>
    <w:rPr>
      <w:rFonts w:ascii="Arial" w:hAnsi="Arial"/>
      <w:lang w:val="es-GT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A34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d.gob.g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749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Heidy Trujillo</cp:lastModifiedBy>
  <cp:revision>10</cp:revision>
  <cp:lastPrinted>2022-08-03T17:51:00Z</cp:lastPrinted>
  <dcterms:created xsi:type="dcterms:W3CDTF">2022-08-24T21:18:00Z</dcterms:created>
  <dcterms:modified xsi:type="dcterms:W3CDTF">2022-08-25T11:48:00Z</dcterms:modified>
</cp:coreProperties>
</file>