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2D75A483" w:rsidR="00F63273" w:rsidRPr="0064271F" w:rsidRDefault="00F63273" w:rsidP="00F63273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Ref. </w:t>
      </w:r>
      <w:r w:rsidRPr="00302CF7">
        <w:rPr>
          <w:rFonts w:ascii="Arial Narrow" w:hAnsi="Arial Narrow"/>
          <w:color w:val="000000" w:themeColor="text1"/>
        </w:rPr>
        <w:t>SAT/</w:t>
      </w:r>
      <w:r w:rsidRPr="0064271F">
        <w:rPr>
          <w:rFonts w:ascii="Arial Narrow" w:hAnsi="Arial Narrow"/>
        </w:rPr>
        <w:t>DGA-001</w:t>
      </w:r>
      <w:r w:rsidR="009544B5">
        <w:rPr>
          <w:rFonts w:ascii="Arial Narrow" w:hAnsi="Arial Narrow"/>
        </w:rPr>
        <w:t>e</w:t>
      </w:r>
    </w:p>
    <w:p w14:paraId="60876C32" w14:textId="77777777" w:rsidR="00F63273" w:rsidRPr="0064271F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64271F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64271F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64271F" w:rsidRDefault="00F63273" w:rsidP="00F63273">
      <w:pPr>
        <w:rPr>
          <w:rFonts w:ascii="Arial Narrow" w:hAnsi="Arial Narrow"/>
        </w:rPr>
      </w:pPr>
    </w:p>
    <w:p w14:paraId="394CD013" w14:textId="77777777" w:rsidR="00F63273" w:rsidRPr="00F63273" w:rsidRDefault="00F63273" w:rsidP="00F63273">
      <w:pPr>
        <w:rPr>
          <w:rFonts w:cs="Arial"/>
        </w:rPr>
      </w:pPr>
      <w:r w:rsidRPr="00F632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F63273" w:rsidRDefault="00F63273" w:rsidP="009C30D9">
            <w:pPr>
              <w:rPr>
                <w:rFonts w:cs="Arial"/>
                <w:b/>
                <w:bCs/>
              </w:rPr>
            </w:pPr>
            <w:r w:rsidRPr="00F632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596B5D6F" w:rsidR="00F63273" w:rsidRPr="003F1C47" w:rsidRDefault="009544B5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9544B5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AUTORIZACIÓN DE ESPETÁCULO PÚBLICO (OBRAS DE TEATRO)</w:t>
            </w:r>
          </w:p>
        </w:tc>
      </w:tr>
    </w:tbl>
    <w:p w14:paraId="5FF7756A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F63273" w:rsidRDefault="00F63273" w:rsidP="009C30D9">
            <w:pPr>
              <w:rPr>
                <w:rFonts w:cs="Arial"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F63273" w:rsidRDefault="00F63273" w:rsidP="009C30D9">
            <w:pPr>
              <w:spacing w:before="60" w:after="60"/>
              <w:rPr>
                <w:rFonts w:cs="Arial"/>
              </w:rPr>
            </w:pPr>
            <w:r w:rsidRPr="00F632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F63273" w:rsidRDefault="00F63273" w:rsidP="00F63273">
      <w:pPr>
        <w:rPr>
          <w:rFonts w:cs="Arial"/>
        </w:rPr>
      </w:pPr>
    </w:p>
    <w:p w14:paraId="7CDD3968" w14:textId="77777777" w:rsidR="00F63273" w:rsidRPr="00F63273" w:rsidRDefault="00F63273" w:rsidP="00F63273">
      <w:pPr>
        <w:rPr>
          <w:rFonts w:cs="Arial"/>
        </w:rPr>
      </w:pPr>
    </w:p>
    <w:p w14:paraId="4DF04DC1" w14:textId="77777777" w:rsidR="00F63273" w:rsidRP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5150"/>
        <w:gridCol w:w="5150"/>
      </w:tblGrid>
      <w:tr w:rsidR="00F63273" w:rsidRPr="00A60CF6" w14:paraId="2E2F2A07" w14:textId="77777777" w:rsidTr="00F32CBA">
        <w:trPr>
          <w:trHeight w:val="425"/>
          <w:jc w:val="center"/>
        </w:trPr>
        <w:tc>
          <w:tcPr>
            <w:tcW w:w="10300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A60CF6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A60CF6">
              <w:rPr>
                <w:rFonts w:cs="Arial"/>
                <w:b/>
                <w:bCs/>
              </w:rPr>
              <w:t>Requisitos Generales</w:t>
            </w:r>
          </w:p>
        </w:tc>
      </w:tr>
      <w:tr w:rsidR="00853188" w:rsidRPr="00A60CF6" w14:paraId="01FA719B" w14:textId="77777777" w:rsidTr="00A65C9E">
        <w:trPr>
          <w:trHeight w:val="425"/>
          <w:jc w:val="center"/>
        </w:trPr>
        <w:tc>
          <w:tcPr>
            <w:tcW w:w="10300" w:type="dxa"/>
            <w:gridSpan w:val="2"/>
            <w:shd w:val="clear" w:color="auto" w:fill="AEAAAA" w:themeFill="background2" w:themeFillShade="BF"/>
            <w:vAlign w:val="center"/>
          </w:tcPr>
          <w:p w14:paraId="46B3FCEA" w14:textId="77777777" w:rsidR="00853188" w:rsidRPr="00A60CF6" w:rsidRDefault="00853188" w:rsidP="00A65C9E">
            <w:pPr>
              <w:jc w:val="center"/>
              <w:rPr>
                <w:rFonts w:cs="Arial"/>
                <w:b/>
              </w:rPr>
            </w:pPr>
            <w:bookmarkStart w:id="0" w:name="_Hlk111114025"/>
            <w:bookmarkStart w:id="1" w:name="_Hlk110508514"/>
            <w:r w:rsidRPr="00A60CF6">
              <w:rPr>
                <w:rFonts w:cs="Arial"/>
                <w:b/>
              </w:rPr>
              <w:t>Obras de Teatro</w:t>
            </w:r>
          </w:p>
        </w:tc>
      </w:tr>
      <w:tr w:rsidR="00853188" w:rsidRPr="00A60CF6" w14:paraId="1DAE29FB" w14:textId="77777777" w:rsidTr="00A65C9E">
        <w:trPr>
          <w:trHeight w:val="425"/>
          <w:jc w:val="center"/>
        </w:trPr>
        <w:tc>
          <w:tcPr>
            <w:tcW w:w="5150" w:type="dxa"/>
            <w:vAlign w:val="center"/>
          </w:tcPr>
          <w:p w14:paraId="7FE4FD8E" w14:textId="77777777" w:rsidR="00853188" w:rsidRPr="00A60CF6" w:rsidRDefault="00853188" w:rsidP="00A65C9E">
            <w:pPr>
              <w:rPr>
                <w:rFonts w:cs="Arial"/>
              </w:rPr>
            </w:pPr>
            <w:r w:rsidRPr="00A60CF6">
              <w:rPr>
                <w:rFonts w:cs="Arial"/>
                <w:b/>
                <w:bCs/>
              </w:rPr>
              <w:t>1.SOLICITUD:</w:t>
            </w:r>
            <w:r w:rsidRPr="00A60CF6">
              <w:rPr>
                <w:rFonts w:cs="Arial"/>
              </w:rPr>
              <w:t xml:space="preserve"> Dirigida a Espectáculos Públicos la cual debe contener los siguientes datos:</w:t>
            </w:r>
          </w:p>
          <w:p w14:paraId="0EE01DE9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Datos de identificación personal del propietario o Representante legal de la empresa organizadora del evento.</w:t>
            </w:r>
          </w:p>
          <w:p w14:paraId="46E83EA6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 xml:space="preserve">Lugar para recibir notificaciones y/o citaciones y número telefónico. </w:t>
            </w:r>
          </w:p>
          <w:p w14:paraId="56B83953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Nombre Comercial del establecimiento (según patente de comercio).</w:t>
            </w:r>
          </w:p>
          <w:p w14:paraId="747C08E1" w14:textId="77777777" w:rsidR="00853188" w:rsidRPr="00A60CF6" w:rsidRDefault="00853188" w:rsidP="00A65C9E">
            <w:pPr>
              <w:jc w:val="center"/>
              <w:rPr>
                <w:rFonts w:cs="Arial"/>
              </w:rPr>
            </w:pPr>
            <w:r w:rsidRPr="00A60CF6">
              <w:rPr>
                <w:rFonts w:cs="Arial"/>
              </w:rPr>
              <w:t>Firma del solicitante o interesado.</w:t>
            </w:r>
          </w:p>
        </w:tc>
        <w:tc>
          <w:tcPr>
            <w:tcW w:w="5150" w:type="dxa"/>
            <w:vAlign w:val="center"/>
          </w:tcPr>
          <w:p w14:paraId="556D96E0" w14:textId="77777777" w:rsidR="00853188" w:rsidRPr="00A60CF6" w:rsidRDefault="00853188" w:rsidP="00A65C9E">
            <w:pPr>
              <w:rPr>
                <w:rFonts w:cs="Arial"/>
              </w:rPr>
            </w:pPr>
            <w:r w:rsidRPr="00A60CF6">
              <w:rPr>
                <w:rFonts w:cs="Arial"/>
                <w:b/>
                <w:bCs/>
              </w:rPr>
              <w:t>1.SOLICITUD:</w:t>
            </w:r>
            <w:r w:rsidRPr="00A60CF6">
              <w:rPr>
                <w:rFonts w:cs="Arial"/>
              </w:rPr>
              <w:t xml:space="preserve"> Dirigida a Espectáculos Públicos la cual debe contener los siguientes datos:</w:t>
            </w:r>
          </w:p>
          <w:p w14:paraId="6841E205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Datos de identificación personal del propietario o Representante legal.</w:t>
            </w:r>
          </w:p>
          <w:p w14:paraId="4288C111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 xml:space="preserve">Lugar para recibir notificaciones y/o citaciones y número telefónico. </w:t>
            </w:r>
          </w:p>
          <w:p w14:paraId="13638E8F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Nombre Comercial del establecimiento (según patente de comercio).</w:t>
            </w:r>
          </w:p>
          <w:p w14:paraId="6D60AE35" w14:textId="77777777" w:rsidR="00853188" w:rsidRPr="00A60CF6" w:rsidRDefault="00853188" w:rsidP="00A65C9E">
            <w:pPr>
              <w:pStyle w:val="Prrafodelista1"/>
              <w:numPr>
                <w:ilvl w:val="0"/>
                <w:numId w:val="12"/>
              </w:numPr>
              <w:spacing w:after="0"/>
              <w:ind w:left="440" w:hanging="440"/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Firma del solicitante o interesado</w:t>
            </w:r>
          </w:p>
          <w:p w14:paraId="3108122E" w14:textId="77777777" w:rsidR="00853188" w:rsidRPr="00A60CF6" w:rsidRDefault="00853188" w:rsidP="00A65C9E">
            <w:pPr>
              <w:jc w:val="center"/>
              <w:rPr>
                <w:rFonts w:cs="Arial"/>
              </w:rPr>
            </w:pPr>
            <w:r w:rsidRPr="00A60CF6">
              <w:rPr>
                <w:rFonts w:cs="Arial"/>
              </w:rPr>
              <w:t>Todo lo anterior en forma digital y formato PDF)</w:t>
            </w:r>
          </w:p>
        </w:tc>
      </w:tr>
      <w:tr w:rsidR="00853188" w:rsidRPr="00A60CF6" w14:paraId="07C8C5AE" w14:textId="77777777" w:rsidTr="00A65C9E">
        <w:trPr>
          <w:trHeight w:val="425"/>
          <w:jc w:val="center"/>
        </w:trPr>
        <w:tc>
          <w:tcPr>
            <w:tcW w:w="5150" w:type="dxa"/>
          </w:tcPr>
          <w:p w14:paraId="3D8D4FA9" w14:textId="4B2CE668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Timbres de garantía artístico del I.P.S.A.</w:t>
            </w:r>
          </w:p>
          <w:p w14:paraId="7135D930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39D9FBA0" w14:textId="729FD2D4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Fotocopia de la certificación emitida por la Coordinadora Nacional para la Reducción de Desastres –CONRED- en la que indique la capacidad de locación. (NRD 2) </w:t>
            </w:r>
          </w:p>
          <w:p w14:paraId="7A970642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0ED809B7" w14:textId="490BC0E3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lastRenderedPageBreak/>
              <w:t xml:space="preserve">Carta indicando el aforo del local, extendida por la empresa donde se realizará el evento (dirección) en original y fotocopia autenticada por un notario. </w:t>
            </w:r>
          </w:p>
          <w:p w14:paraId="10F96F26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4C29CB16" w14:textId="36B0EC26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Cumplimiento de la NRD4 protocolo por evento socio organizativo (Con anexos) Acuerdo No. 04-2015. </w:t>
            </w:r>
          </w:p>
          <w:p w14:paraId="45BB2D79" w14:textId="77777777" w:rsidR="00853188" w:rsidRPr="00A60CF6" w:rsidRDefault="00853188" w:rsidP="00A60CF6">
            <w:pPr>
              <w:pStyle w:val="Prrafodelista1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746537F5" w14:textId="515C3CA2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DPI del propietario o representante legal del establecimiento (fotocopia autenticada).</w:t>
            </w:r>
          </w:p>
          <w:p w14:paraId="6A20B7E6" w14:textId="77777777" w:rsidR="00853188" w:rsidRPr="00A60CF6" w:rsidRDefault="00853188" w:rsidP="00A60CF6">
            <w:pPr>
              <w:pStyle w:val="Prrafodelista1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0886E90D" w14:textId="3B626E36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Acta notarial, nombramiento del representante legal. (Fotocopia autenticada).</w:t>
            </w:r>
          </w:p>
          <w:p w14:paraId="3A829055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3DE7CE11" w14:textId="68D09E43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ind w:left="314" w:hanging="28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Fotocopia de patente (s) de comercio. (Autenticada).</w:t>
            </w:r>
          </w:p>
          <w:p w14:paraId="417A73DA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00D93D11" w14:textId="0F71618D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Fotocopia de RTU actualizado (autenticada).</w:t>
            </w:r>
          </w:p>
          <w:p w14:paraId="29087551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44896A7C" w14:textId="7C2214B4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Carta de compromiso de la empresa de control y orden, legalmente autorizada que prestará sus servicios en el evento; características y detalles del servicio a prestar.</w:t>
            </w:r>
          </w:p>
          <w:p w14:paraId="5BD64A9E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66C6F604" w14:textId="54E1EAD0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Carta de compromiso de la empresa o institución que prestará servicios médicos de primeros auxilios al evento, detallando características del servicio.</w:t>
            </w:r>
          </w:p>
          <w:p w14:paraId="6F75CE1A" w14:textId="77777777" w:rsidR="00853188" w:rsidRPr="00A60CF6" w:rsidRDefault="00853188" w:rsidP="00A60CF6">
            <w:pPr>
              <w:widowControl w:val="0"/>
              <w:tabs>
                <w:tab w:val="left" w:pos="2100"/>
              </w:tabs>
              <w:ind w:left="314" w:hanging="284"/>
              <w:rPr>
                <w:rFonts w:cs="Arial"/>
                <w:color w:val="000000"/>
              </w:rPr>
            </w:pPr>
          </w:p>
          <w:p w14:paraId="79D8ED3D" w14:textId="2C8A8007" w:rsidR="00853188" w:rsidRPr="00A60CF6" w:rsidRDefault="00853188" w:rsidP="00A60CF6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2100"/>
              </w:tabs>
              <w:rPr>
                <w:rFonts w:ascii="Arial" w:hAnsi="Arial" w:cs="Arial"/>
                <w:color w:val="003366"/>
              </w:rPr>
            </w:pPr>
            <w:r w:rsidRPr="00A60CF6">
              <w:rPr>
                <w:rFonts w:ascii="Arial" w:hAnsi="Arial" w:cs="Arial"/>
                <w:color w:val="000000"/>
              </w:rPr>
              <w:t xml:space="preserve">Derechos de autor y derechos conexos o en su efecto Sociedades de Gestión Colectiva </w:t>
            </w:r>
            <w:r w:rsidRPr="00A60CF6">
              <w:rPr>
                <w:rFonts w:ascii="Arial" w:hAnsi="Arial" w:cs="Arial"/>
                <w:color w:val="003366"/>
              </w:rPr>
              <w:t>(</w:t>
            </w:r>
            <w:r w:rsidRPr="00A60CF6">
              <w:rPr>
                <w:rFonts w:ascii="Arial" w:hAnsi="Arial" w:cs="Arial"/>
              </w:rPr>
              <w:t>originales o fotocopias)</w:t>
            </w:r>
          </w:p>
          <w:p w14:paraId="2054870F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12122BAF" w14:textId="2E6585B2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Gafetes de ingreso al evento, para los inspectores nombrados (Que garantice el libre acceso a todas las áreas donde se desarrollará el evento).</w:t>
            </w:r>
          </w:p>
          <w:p w14:paraId="2AC9DC50" w14:textId="77777777" w:rsidR="00853188" w:rsidRPr="00A60CF6" w:rsidRDefault="00853188" w:rsidP="00A60CF6">
            <w:pPr>
              <w:pStyle w:val="Prrafodelista1"/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5E22890D" w14:textId="08685A36" w:rsidR="00853188" w:rsidRPr="00A60CF6" w:rsidRDefault="00853188" w:rsidP="00A60CF6">
            <w:pPr>
              <w:pStyle w:val="Prrafodelista1"/>
              <w:numPr>
                <w:ilvl w:val="0"/>
                <w:numId w:val="33"/>
              </w:numPr>
              <w:spacing w:after="0"/>
              <w:ind w:left="314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Aviso presentado a la entidad reguladora de tránsito vehicular</w:t>
            </w:r>
          </w:p>
          <w:p w14:paraId="2947CAD0" w14:textId="77777777" w:rsidR="00853188" w:rsidRPr="00A60CF6" w:rsidRDefault="00853188" w:rsidP="00A60CF6">
            <w:pPr>
              <w:ind w:left="314" w:hanging="284"/>
              <w:rPr>
                <w:rFonts w:cs="Arial"/>
                <w:color w:val="000000"/>
              </w:rPr>
            </w:pPr>
          </w:p>
          <w:p w14:paraId="6DF0A591" w14:textId="3AB40160" w:rsidR="00853188" w:rsidRPr="00A60CF6" w:rsidRDefault="00853188" w:rsidP="00A60CF6">
            <w:pPr>
              <w:pStyle w:val="Prrafodelista"/>
              <w:numPr>
                <w:ilvl w:val="0"/>
                <w:numId w:val="33"/>
              </w:numPr>
              <w:ind w:left="314" w:hanging="284"/>
              <w:rPr>
                <w:rFonts w:ascii="Arial" w:hAnsi="Arial" w:cs="Arial"/>
              </w:rPr>
            </w:pPr>
            <w:r w:rsidRPr="00A60CF6">
              <w:rPr>
                <w:rFonts w:ascii="Arial" w:hAnsi="Arial" w:cs="Arial"/>
                <w:color w:val="000000"/>
              </w:rPr>
              <w:t>Sinopsis de la obra teatral.</w:t>
            </w:r>
          </w:p>
          <w:p w14:paraId="440C9074" w14:textId="77777777" w:rsidR="00853188" w:rsidRPr="00A60CF6" w:rsidRDefault="00853188" w:rsidP="00A60CF6">
            <w:pPr>
              <w:pStyle w:val="Prrafodelista"/>
              <w:ind w:left="314" w:hanging="284"/>
              <w:rPr>
                <w:rFonts w:ascii="Arial" w:hAnsi="Arial" w:cs="Arial"/>
              </w:rPr>
            </w:pPr>
          </w:p>
        </w:tc>
        <w:tc>
          <w:tcPr>
            <w:tcW w:w="5150" w:type="dxa"/>
          </w:tcPr>
          <w:p w14:paraId="310E97D2" w14:textId="6515DFD8" w:rsidR="00853188" w:rsidRPr="00A60CF6" w:rsidRDefault="00360AC4" w:rsidP="0021675E">
            <w:pPr>
              <w:pStyle w:val="Prrafodelista"/>
              <w:numPr>
                <w:ilvl w:val="0"/>
                <w:numId w:val="34"/>
              </w:numPr>
              <w:spacing w:after="0"/>
              <w:ind w:left="274" w:hanging="274"/>
              <w:rPr>
                <w:rFonts w:ascii="Arial" w:hAnsi="Arial" w:cs="Arial"/>
                <w:color w:val="000000"/>
              </w:rPr>
            </w:pPr>
            <w:r w:rsidRPr="00A60CF6">
              <w:rPr>
                <w:rFonts w:ascii="Arial" w:hAnsi="Arial" w:cs="Arial"/>
              </w:rPr>
              <w:lastRenderedPageBreak/>
              <w:t xml:space="preserve">Timbres de Garantía Artístico del Instituto de Previsión Social del Artista Guatemalteco </w:t>
            </w:r>
            <w:r w:rsidRPr="00A60CF6">
              <w:rPr>
                <w:rFonts w:ascii="Arial" w:hAnsi="Arial" w:cs="Arial"/>
                <w:b/>
                <w:bCs/>
                <w:color w:val="003366"/>
              </w:rPr>
              <w:t>I.P.S.A.</w:t>
            </w:r>
            <w:r w:rsidRPr="00A60CF6">
              <w:rPr>
                <w:rFonts w:ascii="Arial" w:hAnsi="Arial" w:cs="Arial"/>
              </w:rPr>
              <w:t xml:space="preserve"> en forma digital PDF (art 37 de la Ley del IPSA Decreto 81-90</w:t>
            </w:r>
            <w:r w:rsidRPr="00A60CF6">
              <w:rPr>
                <w:rFonts w:ascii="Arial" w:hAnsi="Arial" w:cs="Arial"/>
                <w:color w:val="000000"/>
              </w:rPr>
              <w:t>)</w:t>
            </w:r>
            <w:r w:rsidR="00A60CF6" w:rsidRPr="00A60CF6">
              <w:rPr>
                <w:rFonts w:ascii="Arial" w:hAnsi="Arial" w:cs="Arial"/>
                <w:color w:val="000000"/>
              </w:rPr>
              <w:t>.</w:t>
            </w:r>
          </w:p>
          <w:p w14:paraId="7E531EAB" w14:textId="4DF9A6F2" w:rsidR="00853188" w:rsidRPr="00A60CF6" w:rsidRDefault="00360AC4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Certificación por CONRED (NRD2), en forma digital en formato PDF.</w:t>
            </w:r>
            <w:r w:rsidR="00853188"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 </w:t>
            </w:r>
          </w:p>
          <w:p w14:paraId="55CC8F8A" w14:textId="77777777" w:rsidR="00853188" w:rsidRPr="00A60CF6" w:rsidRDefault="00853188" w:rsidP="00A60CF6">
            <w:pPr>
              <w:pStyle w:val="Prrafodelista1"/>
              <w:spacing w:after="0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236CF5C8" w14:textId="7D86751E" w:rsidR="00032080" w:rsidRPr="00A60CF6" w:rsidRDefault="00360AC4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lastRenderedPageBreak/>
              <w:t>Carta extendida por el lugar donde se llevará el evento, membretada y firmada por el representante legal del establecimiento, en forma digital en formato PDF.</w:t>
            </w:r>
          </w:p>
          <w:p w14:paraId="055CEB57" w14:textId="2A47EC9F" w:rsidR="00853188" w:rsidRPr="00A60CF6" w:rsidRDefault="00853188" w:rsidP="00A60CF6">
            <w:pPr>
              <w:pStyle w:val="Prrafodelista1"/>
              <w:spacing w:after="0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58BD0FF1" w14:textId="6FABACFA" w:rsidR="00853188" w:rsidRPr="00A60CF6" w:rsidRDefault="00360AC4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Certificado del c</w:t>
            </w:r>
            <w:r w:rsidR="00853188"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 xml:space="preserve">umplimiento de la NRD4 protocolo por evento socio organizativo (Con anexos) Acuerdo No. 04-2015. </w:t>
            </w:r>
            <w:r w:rsidR="00032080" w:rsidRPr="00A60CF6">
              <w:rPr>
                <w:rFonts w:ascii="Arial" w:hAnsi="Arial" w:cs="Arial"/>
                <w:sz w:val="22"/>
                <w:szCs w:val="22"/>
                <w:lang w:val="es-GT"/>
              </w:rPr>
              <w:t>forma digital PDF</w:t>
            </w:r>
          </w:p>
          <w:p w14:paraId="66954D14" w14:textId="77777777" w:rsidR="00853188" w:rsidRPr="00A60CF6" w:rsidRDefault="00853188" w:rsidP="00A60CF6">
            <w:pPr>
              <w:pStyle w:val="Prrafodelista1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34271813" w14:textId="244D58D2" w:rsidR="00853188" w:rsidRPr="00A60CF6" w:rsidRDefault="00360AC4" w:rsidP="00A60CF6">
            <w:pPr>
              <w:pStyle w:val="Prrafodelista1"/>
              <w:numPr>
                <w:ilvl w:val="0"/>
                <w:numId w:val="34"/>
              </w:numPr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Documento Personal de Identificación del propietario o representante legal.  en digital formato PDF. (al momento de contar con el vínculo de manera virtual con Renap se presentará de manera electrónica)</w:t>
            </w:r>
          </w:p>
          <w:p w14:paraId="5AD36F29" w14:textId="77777777" w:rsidR="00853188" w:rsidRPr="00A60CF6" w:rsidRDefault="00853188" w:rsidP="00A60CF6">
            <w:pPr>
              <w:pStyle w:val="Prrafodelista1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6CE33D46" w14:textId="46552796" w:rsidR="00853188" w:rsidRPr="00A60CF6" w:rsidRDefault="00360AC4" w:rsidP="00A60CF6">
            <w:pPr>
              <w:pStyle w:val="Prrafodelista1"/>
              <w:numPr>
                <w:ilvl w:val="0"/>
                <w:numId w:val="34"/>
              </w:numPr>
              <w:ind w:left="274" w:hanging="274"/>
              <w:rPr>
                <w:rFonts w:ascii="Arial" w:hAnsi="Arial" w:cs="Arial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Certificado electrónico del acta de nombramiento de representante legal generado por el Registro Mercantil.</w:t>
            </w:r>
          </w:p>
          <w:p w14:paraId="75619187" w14:textId="77777777" w:rsidR="00360AC4" w:rsidRPr="00A60CF6" w:rsidRDefault="00360AC4" w:rsidP="00A60CF6">
            <w:pPr>
              <w:pStyle w:val="Prrafodelista1"/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79FA67AC" w14:textId="2A988E9A" w:rsidR="00853188" w:rsidRPr="00A60CF6" w:rsidRDefault="00360AC4" w:rsidP="00A60CF6">
            <w:pPr>
              <w:pStyle w:val="Prrafodelista1"/>
              <w:numPr>
                <w:ilvl w:val="0"/>
                <w:numId w:val="34"/>
              </w:numPr>
              <w:ind w:left="274" w:hanging="274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Certificado electrónico de patente de comercio de empresa y de sociedad generados por el Registro Mercantil.</w:t>
            </w:r>
          </w:p>
          <w:p w14:paraId="5B3E05B8" w14:textId="77777777" w:rsidR="00853188" w:rsidRPr="00A60CF6" w:rsidRDefault="00853188" w:rsidP="00A60CF6">
            <w:pPr>
              <w:pStyle w:val="Prrafodelista1"/>
              <w:spacing w:after="0"/>
              <w:ind w:left="274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347553A3" w14:textId="4BDC8147" w:rsidR="00853188" w:rsidRPr="00A60CF6" w:rsidRDefault="00C07D33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sz w:val="22"/>
                <w:szCs w:val="22"/>
                <w:lang w:val="es-GT"/>
              </w:rPr>
              <w:t>Certificado electrónico de RTU del propietario o persona jurídica (si es sociedad) generado por la SAT.</w:t>
            </w:r>
          </w:p>
          <w:p w14:paraId="14165DA6" w14:textId="5EF43C3D" w:rsidR="00853188" w:rsidRPr="00A60CF6" w:rsidRDefault="00853188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Carta de compromiso de la empresa de control y orden, legalmente autorizada que prestará sus servicios en el evento; características y detalles del servicio a prestar.</w:t>
            </w:r>
            <w:r w:rsidR="00D773BF" w:rsidRPr="00A60CF6">
              <w:rPr>
                <w:rFonts w:ascii="Arial" w:hAnsi="Arial" w:cs="Arial"/>
                <w:sz w:val="22"/>
                <w:szCs w:val="22"/>
                <w:lang w:val="es-GT"/>
              </w:rPr>
              <w:t xml:space="preserve"> forma digital y formato PDF</w:t>
            </w:r>
          </w:p>
          <w:p w14:paraId="24CD8B62" w14:textId="77777777" w:rsidR="00853188" w:rsidRPr="00A60CF6" w:rsidRDefault="00853188" w:rsidP="00A60CF6">
            <w:pPr>
              <w:pStyle w:val="Prrafodelista1"/>
              <w:spacing w:after="0"/>
              <w:ind w:left="274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</w:p>
          <w:p w14:paraId="39135D15" w14:textId="725741A3" w:rsidR="00853188" w:rsidRPr="00A60CF6" w:rsidRDefault="00853188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Carta de compromiso de la empresa o institución que prestará servicios médicos de primeros auxilios al evento, detallando características del servicio.</w:t>
            </w:r>
            <w:r w:rsidR="00D773BF" w:rsidRPr="00A60CF6">
              <w:rPr>
                <w:rFonts w:ascii="Arial" w:hAnsi="Arial" w:cs="Arial"/>
                <w:sz w:val="22"/>
                <w:szCs w:val="22"/>
                <w:lang w:val="es-GT"/>
              </w:rPr>
              <w:t xml:space="preserve"> forma digital y formato PDF</w:t>
            </w:r>
          </w:p>
          <w:p w14:paraId="05590EA6" w14:textId="77777777" w:rsidR="00853188" w:rsidRPr="00A60CF6" w:rsidRDefault="00853188" w:rsidP="00A60CF6">
            <w:pPr>
              <w:widowControl w:val="0"/>
              <w:tabs>
                <w:tab w:val="left" w:pos="2100"/>
              </w:tabs>
              <w:ind w:left="274" w:hanging="274"/>
              <w:rPr>
                <w:rFonts w:cs="Arial"/>
                <w:color w:val="000000"/>
              </w:rPr>
            </w:pPr>
          </w:p>
          <w:p w14:paraId="4C94FB4F" w14:textId="65586E30" w:rsidR="00C07D33" w:rsidRPr="00A60CF6" w:rsidRDefault="00C07D33" w:rsidP="00A60CF6">
            <w:pPr>
              <w:pStyle w:val="Prrafodelista"/>
              <w:numPr>
                <w:ilvl w:val="0"/>
                <w:numId w:val="34"/>
              </w:numPr>
              <w:ind w:left="274" w:hanging="274"/>
              <w:rPr>
                <w:rFonts w:ascii="Arial" w:hAnsi="Arial" w:cs="Arial"/>
                <w:color w:val="000000"/>
              </w:rPr>
            </w:pPr>
            <w:r w:rsidRPr="00A60CF6">
              <w:rPr>
                <w:rFonts w:ascii="Arial" w:hAnsi="Arial" w:cs="Arial"/>
              </w:rPr>
              <w:t xml:space="preserve">Comprobante de pago digitalizado correspondiente a la Sociedad de Gestión Colectiva y/o autorización del titular del derecho </w:t>
            </w:r>
            <w:r w:rsidRPr="00A60CF6">
              <w:rPr>
                <w:rFonts w:ascii="Arial" w:hAnsi="Arial" w:cs="Arial"/>
                <w:color w:val="000000"/>
              </w:rPr>
              <w:t>colectiva (queda suspendida provisionalmente el Articulo 125 de la Ley de Derechos de Autor y Derechos Conexos, según Resolución de la Corte de Constitucionalidad dentro del expediente 2660-2022).</w:t>
            </w:r>
          </w:p>
          <w:p w14:paraId="61F26F1B" w14:textId="0A79E610" w:rsidR="00853188" w:rsidRPr="00A60CF6" w:rsidRDefault="00853188" w:rsidP="00A60CF6">
            <w:pPr>
              <w:widowControl w:val="0"/>
              <w:tabs>
                <w:tab w:val="left" w:pos="2100"/>
              </w:tabs>
              <w:ind w:left="274" w:hanging="274"/>
              <w:rPr>
                <w:rFonts w:cs="Arial"/>
                <w:color w:val="000000"/>
              </w:rPr>
            </w:pPr>
          </w:p>
          <w:p w14:paraId="7A138C50" w14:textId="7E0C41AB" w:rsidR="00853188" w:rsidRPr="00A60CF6" w:rsidRDefault="00853188" w:rsidP="00A60CF6">
            <w:pPr>
              <w:pStyle w:val="Prrafodelista1"/>
              <w:numPr>
                <w:ilvl w:val="0"/>
                <w:numId w:val="34"/>
              </w:numPr>
              <w:spacing w:after="0"/>
              <w:ind w:left="274" w:hanging="27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</w:pPr>
            <w:r w:rsidRPr="00A60CF6">
              <w:rPr>
                <w:rFonts w:ascii="Arial" w:hAnsi="Arial" w:cs="Arial"/>
                <w:color w:val="000000"/>
                <w:sz w:val="22"/>
                <w:szCs w:val="22"/>
                <w:lang w:val="es-GT"/>
              </w:rPr>
              <w:t>Aviso presentado a la entidad reguladora de tránsito vehicular</w:t>
            </w:r>
            <w:r w:rsidR="00D773BF" w:rsidRPr="00A60CF6">
              <w:rPr>
                <w:rFonts w:ascii="Arial" w:hAnsi="Arial" w:cs="Arial"/>
                <w:sz w:val="22"/>
                <w:szCs w:val="22"/>
                <w:lang w:val="es-GT"/>
              </w:rPr>
              <w:t xml:space="preserve"> forma digital y formato PDF</w:t>
            </w:r>
          </w:p>
          <w:p w14:paraId="7F2383EA" w14:textId="77777777" w:rsidR="00853188" w:rsidRPr="00A60CF6" w:rsidRDefault="00853188" w:rsidP="00A60CF6">
            <w:pPr>
              <w:ind w:left="274" w:hanging="274"/>
              <w:rPr>
                <w:rFonts w:cs="Arial"/>
                <w:color w:val="000000"/>
              </w:rPr>
            </w:pPr>
          </w:p>
          <w:p w14:paraId="5AFAE374" w14:textId="55821813" w:rsidR="00853188" w:rsidRPr="00A60CF6" w:rsidRDefault="00853188" w:rsidP="00A60CF6">
            <w:pPr>
              <w:pStyle w:val="Prrafodelista"/>
              <w:numPr>
                <w:ilvl w:val="0"/>
                <w:numId w:val="34"/>
              </w:numPr>
              <w:ind w:left="274" w:hanging="274"/>
              <w:rPr>
                <w:rFonts w:ascii="Arial" w:hAnsi="Arial" w:cs="Arial"/>
                <w:color w:val="000000"/>
              </w:rPr>
            </w:pPr>
            <w:r w:rsidRPr="00A60CF6">
              <w:rPr>
                <w:rFonts w:ascii="Arial" w:hAnsi="Arial" w:cs="Arial"/>
                <w:color w:val="000000"/>
              </w:rPr>
              <w:t>Sinopsis de la obra teatral.</w:t>
            </w:r>
            <w:r w:rsidR="005E5F99" w:rsidRPr="00A60CF6">
              <w:rPr>
                <w:rFonts w:ascii="Arial" w:hAnsi="Arial" w:cs="Arial"/>
              </w:rPr>
              <w:t xml:space="preserve"> forma digital y formato PDF</w:t>
            </w:r>
          </w:p>
          <w:p w14:paraId="08AD9F66" w14:textId="77777777" w:rsidR="00853188" w:rsidRPr="00A60CF6" w:rsidRDefault="00853188" w:rsidP="00A60CF6">
            <w:pPr>
              <w:ind w:left="274"/>
              <w:rPr>
                <w:rFonts w:cs="Arial"/>
                <w:color w:val="000000"/>
              </w:rPr>
            </w:pPr>
          </w:p>
        </w:tc>
      </w:tr>
      <w:bookmarkEnd w:id="0"/>
      <w:bookmarkEnd w:id="1"/>
    </w:tbl>
    <w:p w14:paraId="421DE5AB" w14:textId="5AA5B739" w:rsidR="004F6BF3" w:rsidRDefault="004F6BF3" w:rsidP="00F63273">
      <w:pPr>
        <w:rPr>
          <w:rFonts w:cs="Arial"/>
        </w:rPr>
      </w:pPr>
    </w:p>
    <w:p w14:paraId="2272F461" w14:textId="77777777" w:rsidR="007B048E" w:rsidRPr="00F63273" w:rsidRDefault="007B048E" w:rsidP="00F63273">
      <w:pPr>
        <w:rPr>
          <w:rFonts w:cs="Arial"/>
        </w:rPr>
      </w:pPr>
    </w:p>
    <w:p w14:paraId="3CC8F742" w14:textId="4D32812E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PROCEDIMIENTO</w:t>
      </w:r>
      <w:r w:rsidR="00615E43">
        <w:rPr>
          <w:rFonts w:cs="Arial"/>
          <w:color w:val="FFFFFF" w:themeColor="background1"/>
        </w:rPr>
        <w:t xml:space="preserve"> ACTUAL</w:t>
      </w:r>
    </w:p>
    <w:p w14:paraId="08380B52" w14:textId="6916F0B9" w:rsidR="00615E43" w:rsidRDefault="00615E4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6095"/>
      </w:tblGrid>
      <w:tr w:rsidR="00615E43" w:rsidRPr="007014BF" w14:paraId="562A2ADF" w14:textId="77777777" w:rsidTr="00780EBE">
        <w:trPr>
          <w:tblHeader/>
        </w:trPr>
        <w:tc>
          <w:tcPr>
            <w:tcW w:w="2977" w:type="dxa"/>
            <w:shd w:val="clear" w:color="auto" w:fill="DEEAF6" w:themeFill="accent5" w:themeFillTint="33"/>
          </w:tcPr>
          <w:p w14:paraId="134B1F22" w14:textId="77777777" w:rsidR="00615E43" w:rsidRPr="007014BF" w:rsidRDefault="00615E43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bookmarkStart w:id="2" w:name="_Hlk114033293"/>
            <w:r w:rsidRPr="007014BF">
              <w:rPr>
                <w:b/>
                <w:bCs/>
                <w:color w:val="auto"/>
              </w:rPr>
              <w:t>RESPONSABLE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3F609A8" w14:textId="77777777" w:rsidR="00615E43" w:rsidRPr="007014BF" w:rsidRDefault="00615E43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PASO No.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50DD559C" w14:textId="77777777" w:rsidR="00615E43" w:rsidRPr="007014BF" w:rsidRDefault="00615E43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DESCRIPCIÓN</w:t>
            </w:r>
          </w:p>
        </w:tc>
      </w:tr>
      <w:tr w:rsidR="00615E43" w:rsidRPr="007014BF" w14:paraId="7753A950" w14:textId="77777777" w:rsidTr="00780EBE">
        <w:tc>
          <w:tcPr>
            <w:tcW w:w="10490" w:type="dxa"/>
            <w:gridSpan w:val="3"/>
            <w:shd w:val="clear" w:color="auto" w:fill="auto"/>
          </w:tcPr>
          <w:p w14:paraId="2ABB87C0" w14:textId="77777777" w:rsidR="00615E43" w:rsidRPr="006E2693" w:rsidRDefault="00615E43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INICIO DEL PROCEDIMIENTO</w:t>
            </w:r>
          </w:p>
        </w:tc>
      </w:tr>
      <w:tr w:rsidR="00615E43" w:rsidRPr="007014BF" w14:paraId="453BA5AA" w14:textId="77777777" w:rsidTr="00780EBE">
        <w:trPr>
          <w:trHeight w:val="950"/>
        </w:trPr>
        <w:tc>
          <w:tcPr>
            <w:tcW w:w="2977" w:type="dxa"/>
            <w:vAlign w:val="center"/>
          </w:tcPr>
          <w:p w14:paraId="5F9356B9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Usuario</w:t>
            </w:r>
          </w:p>
        </w:tc>
        <w:tc>
          <w:tcPr>
            <w:tcW w:w="1418" w:type="dxa"/>
            <w:vAlign w:val="center"/>
          </w:tcPr>
          <w:p w14:paraId="3272F05E" w14:textId="77777777" w:rsidR="00615E43" w:rsidRPr="006953F4" w:rsidRDefault="00615E43" w:rsidP="00780EBE">
            <w:pPr>
              <w:jc w:val="center"/>
              <w:rPr>
                <w:rFonts w:cs="Arial"/>
              </w:rPr>
            </w:pPr>
            <w:r w:rsidRPr="006953F4">
              <w:rPr>
                <w:rFonts w:cs="Arial"/>
              </w:rPr>
              <w:t>1</w:t>
            </w:r>
          </w:p>
          <w:p w14:paraId="7E7C14F8" w14:textId="77777777" w:rsidR="00615E43" w:rsidRPr="006953F4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6095" w:type="dxa"/>
          </w:tcPr>
          <w:p w14:paraId="793D7197" w14:textId="77777777" w:rsidR="00615E43" w:rsidRPr="006953F4" w:rsidRDefault="00615E43" w:rsidP="00780EB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110869027"/>
            <w:r w:rsidRPr="006953F4">
              <w:rPr>
                <w:rFonts w:ascii="Arial" w:hAnsi="Arial" w:cs="Arial"/>
                <w:sz w:val="24"/>
                <w:szCs w:val="24"/>
              </w:rPr>
              <w:t xml:space="preserve">Ingresa expediente </w:t>
            </w:r>
            <w:r>
              <w:rPr>
                <w:rFonts w:ascii="Arial" w:hAnsi="Arial" w:cs="Arial"/>
                <w:sz w:val="24"/>
                <w:szCs w:val="24"/>
              </w:rPr>
              <w:t xml:space="preserve">adjuntan ando la </w:t>
            </w:r>
            <w:r w:rsidRPr="006953F4">
              <w:rPr>
                <w:rFonts w:ascii="Arial" w:hAnsi="Arial" w:cs="Arial"/>
                <w:sz w:val="24"/>
                <w:szCs w:val="24"/>
              </w:rPr>
              <w:t>documentación correspondiente, debidamente foliado, en la Dirección de Espectáculos Públicos.</w:t>
            </w:r>
            <w:bookmarkEnd w:id="3"/>
          </w:p>
        </w:tc>
      </w:tr>
      <w:tr w:rsidR="00615E43" w:rsidRPr="007014BF" w14:paraId="4084AEBD" w14:textId="77777777" w:rsidTr="00780EBE">
        <w:tc>
          <w:tcPr>
            <w:tcW w:w="2977" w:type="dxa"/>
            <w:vMerge w:val="restart"/>
            <w:vAlign w:val="center"/>
          </w:tcPr>
          <w:p w14:paraId="1C4F55AF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  <w:r>
              <w:rPr>
                <w:rFonts w:cs="Arial"/>
              </w:rPr>
              <w:t xml:space="preserve"> </w:t>
            </w:r>
          </w:p>
          <w:p w14:paraId="2A96D5C5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793AD12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2</w:t>
            </w:r>
          </w:p>
        </w:tc>
        <w:tc>
          <w:tcPr>
            <w:tcW w:w="6095" w:type="dxa"/>
          </w:tcPr>
          <w:p w14:paraId="776388D1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Recibe, revisa los documentos adjuntos al expediente y sella copia de recibido. (Revisión de forma).</w:t>
            </w:r>
          </w:p>
        </w:tc>
      </w:tr>
      <w:tr w:rsidR="00615E43" w:rsidRPr="007014BF" w14:paraId="33FFFAC1" w14:textId="77777777" w:rsidTr="00780EBE">
        <w:tc>
          <w:tcPr>
            <w:tcW w:w="2977" w:type="dxa"/>
            <w:vMerge/>
            <w:vAlign w:val="center"/>
          </w:tcPr>
          <w:p w14:paraId="3D306965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5480E47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3</w:t>
            </w:r>
          </w:p>
        </w:tc>
        <w:tc>
          <w:tcPr>
            <w:tcW w:w="6095" w:type="dxa"/>
          </w:tcPr>
          <w:p w14:paraId="38587151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Traslada expediente al jefe</w:t>
            </w:r>
            <w:r>
              <w:rPr>
                <w:rFonts w:cs="Arial"/>
              </w:rPr>
              <w:t xml:space="preserve"> del D</w:t>
            </w:r>
            <w:r w:rsidRPr="007014BF">
              <w:rPr>
                <w:rFonts w:cs="Arial"/>
              </w:rPr>
              <w:t xml:space="preserve">epartamento de Control y Registro para el análisis correspondiente. </w:t>
            </w:r>
          </w:p>
        </w:tc>
      </w:tr>
      <w:tr w:rsidR="00615E43" w:rsidRPr="007014BF" w14:paraId="4A917D1A" w14:textId="77777777" w:rsidTr="00780EBE">
        <w:trPr>
          <w:trHeight w:val="2484"/>
        </w:trPr>
        <w:tc>
          <w:tcPr>
            <w:tcW w:w="2977" w:type="dxa"/>
            <w:vAlign w:val="center"/>
          </w:tcPr>
          <w:p w14:paraId="7E439F24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 xml:space="preserve">Jefe del </w:t>
            </w:r>
            <w:r>
              <w:rPr>
                <w:rFonts w:cs="Arial"/>
              </w:rPr>
              <w:t>D</w:t>
            </w:r>
            <w:r w:rsidRPr="007014BF">
              <w:rPr>
                <w:rFonts w:cs="Arial"/>
              </w:rPr>
              <w:t>epartamento Control y Registro</w:t>
            </w:r>
          </w:p>
        </w:tc>
        <w:tc>
          <w:tcPr>
            <w:tcW w:w="1418" w:type="dxa"/>
            <w:vAlign w:val="center"/>
          </w:tcPr>
          <w:p w14:paraId="033D30E7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4</w:t>
            </w:r>
          </w:p>
          <w:p w14:paraId="5D89B51B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  <w:p w14:paraId="06F5A694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6095" w:type="dxa"/>
          </w:tcPr>
          <w:p w14:paraId="1904371D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expediente, realiza el análisis de la información en cada uno de los documentos que conforman el expediente (revisión de fondo).</w:t>
            </w:r>
          </w:p>
          <w:p w14:paraId="51C3019E" w14:textId="77777777" w:rsidR="00615E43" w:rsidRPr="007014BF" w:rsidRDefault="00615E43" w:rsidP="00780EB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 xml:space="preserve">De existir incongruencia o falta de información en el expediente se traslada al Asistente Jurídico para emisión y notificación del previo. (Continúa en paso 5).  </w:t>
            </w:r>
          </w:p>
          <w:p w14:paraId="4121D913" w14:textId="77777777" w:rsidR="00615E43" w:rsidRPr="007014BF" w:rsidRDefault="00615E43" w:rsidP="00780EBE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6142FDC4">
              <w:rPr>
                <w:rFonts w:ascii="Arial" w:hAnsi="Arial" w:cs="Arial"/>
              </w:rPr>
              <w:t xml:space="preserve">Si todo está correcto, se traslada el expediente a la recepcionista para elaboración de la Autorización respectiva o en su defecto, Aforo. (Continúa en paso </w:t>
            </w:r>
            <w:r>
              <w:rPr>
                <w:rFonts w:ascii="Arial" w:hAnsi="Arial" w:cs="Arial"/>
              </w:rPr>
              <w:t>8</w:t>
            </w:r>
            <w:r w:rsidRPr="6142FDC4">
              <w:rPr>
                <w:rFonts w:ascii="Arial" w:hAnsi="Arial" w:cs="Arial"/>
              </w:rPr>
              <w:t xml:space="preserve">). </w:t>
            </w:r>
          </w:p>
        </w:tc>
      </w:tr>
      <w:tr w:rsidR="00615E43" w:rsidRPr="007014BF" w14:paraId="1E310B44" w14:textId="77777777" w:rsidTr="00780EBE">
        <w:trPr>
          <w:trHeight w:val="1549"/>
        </w:trPr>
        <w:tc>
          <w:tcPr>
            <w:tcW w:w="2977" w:type="dxa"/>
            <w:vMerge w:val="restart"/>
            <w:vAlign w:val="center"/>
          </w:tcPr>
          <w:p w14:paraId="4A79280F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Asistente Jurídico</w:t>
            </w:r>
          </w:p>
          <w:p w14:paraId="2502AA95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256D584" w14:textId="77777777" w:rsidR="00615E43" w:rsidRPr="007014BF" w:rsidDel="009260CD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5</w:t>
            </w:r>
          </w:p>
        </w:tc>
        <w:tc>
          <w:tcPr>
            <w:tcW w:w="6095" w:type="dxa"/>
          </w:tcPr>
          <w:p w14:paraId="084A1C6C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Si existe incongruencia recibe expediente, analiza y elabora el previo conteniendo las observaciones y la información que se encuentra incongruente, otorgando un plazo de 15 días hábiles al usuario para subsanar el mismo.</w:t>
            </w:r>
            <w:r>
              <w:rPr>
                <w:rFonts w:cs="Arial"/>
              </w:rPr>
              <w:t xml:space="preserve"> (Continúa en paso 8, opción b).</w:t>
            </w:r>
          </w:p>
        </w:tc>
      </w:tr>
      <w:tr w:rsidR="00615E43" w:rsidRPr="007014BF" w14:paraId="1425D876" w14:textId="77777777" w:rsidTr="00780EBE">
        <w:trPr>
          <w:trHeight w:val="693"/>
        </w:trPr>
        <w:tc>
          <w:tcPr>
            <w:tcW w:w="2977" w:type="dxa"/>
            <w:vMerge/>
            <w:vAlign w:val="center"/>
          </w:tcPr>
          <w:p w14:paraId="5A89F3BD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95870CC" w14:textId="77777777" w:rsidR="00615E43" w:rsidRPr="007014BF" w:rsidDel="009260CD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6</w:t>
            </w:r>
          </w:p>
        </w:tc>
        <w:tc>
          <w:tcPr>
            <w:tcW w:w="6095" w:type="dxa"/>
          </w:tcPr>
          <w:p w14:paraId="50EC4BD4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Notifica el previo al usuario que, enterado de su contenido, lo firma.</w:t>
            </w:r>
            <w:r>
              <w:rPr>
                <w:rFonts w:cs="Arial"/>
              </w:rPr>
              <w:t xml:space="preserve"> </w:t>
            </w:r>
          </w:p>
        </w:tc>
      </w:tr>
      <w:tr w:rsidR="00615E43" w:rsidRPr="007014BF" w14:paraId="2324F8ED" w14:textId="77777777" w:rsidTr="00780EBE">
        <w:trPr>
          <w:trHeight w:val="693"/>
        </w:trPr>
        <w:tc>
          <w:tcPr>
            <w:tcW w:w="2977" w:type="dxa"/>
            <w:vAlign w:val="center"/>
          </w:tcPr>
          <w:p w14:paraId="0AEDF58C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Usuario </w:t>
            </w:r>
          </w:p>
        </w:tc>
        <w:tc>
          <w:tcPr>
            <w:tcW w:w="1418" w:type="dxa"/>
            <w:vAlign w:val="center"/>
          </w:tcPr>
          <w:p w14:paraId="65F1A4B1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095" w:type="dxa"/>
          </w:tcPr>
          <w:p w14:paraId="02481A48" w14:textId="77777777" w:rsidR="00615E43" w:rsidRPr="007014BF" w:rsidRDefault="00615E43" w:rsidP="00780EBE">
            <w:pPr>
              <w:rPr>
                <w:rFonts w:cs="Arial"/>
              </w:rPr>
            </w:pPr>
            <w:r w:rsidRPr="6142FDC4">
              <w:rPr>
                <w:rFonts w:cs="Arial"/>
              </w:rPr>
              <w:t xml:space="preserve">Recibe notificación </w:t>
            </w:r>
            <w:r>
              <w:rPr>
                <w:rFonts w:cs="Arial"/>
              </w:rPr>
              <w:t>del previo y</w:t>
            </w:r>
            <w:r w:rsidRPr="6142FDC4">
              <w:rPr>
                <w:rFonts w:cs="Arial"/>
              </w:rPr>
              <w:t xml:space="preserve"> enterado de su</w:t>
            </w:r>
            <w:r>
              <w:rPr>
                <w:rFonts w:cs="Arial"/>
              </w:rPr>
              <w:t xml:space="preserve"> contenido realiza las modificaciones solicitadas o completa el expediente.</w:t>
            </w:r>
          </w:p>
        </w:tc>
      </w:tr>
      <w:tr w:rsidR="00615E43" w:rsidRPr="007014BF" w14:paraId="3F28F11F" w14:textId="77777777" w:rsidTr="00780EBE">
        <w:trPr>
          <w:trHeight w:val="3312"/>
        </w:trPr>
        <w:tc>
          <w:tcPr>
            <w:tcW w:w="2977" w:type="dxa"/>
            <w:vAlign w:val="center"/>
          </w:tcPr>
          <w:p w14:paraId="5C6E5B7D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lastRenderedPageBreak/>
              <w:t>Recepcionista</w:t>
            </w:r>
          </w:p>
        </w:tc>
        <w:tc>
          <w:tcPr>
            <w:tcW w:w="1418" w:type="dxa"/>
            <w:vAlign w:val="center"/>
          </w:tcPr>
          <w:p w14:paraId="10B8AE84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  <w:p w14:paraId="180BCB35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  <w:p w14:paraId="177F6E26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6095" w:type="dxa"/>
          </w:tcPr>
          <w:p w14:paraId="0EB15CA2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453B6880" w14:textId="77777777" w:rsidR="00615E43" w:rsidRPr="007014BF" w:rsidRDefault="00615E43" w:rsidP="00780EB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>Subsanado el previo, entrega la documentación correcta al Asistente Jurídico para el trámite correspondiente. (Continúa en paso 9).</w:t>
            </w:r>
          </w:p>
          <w:p w14:paraId="1324D271" w14:textId="77777777" w:rsidR="00615E43" w:rsidRPr="007014BF" w:rsidRDefault="00615E43" w:rsidP="00780EBE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6142FDC4">
              <w:rPr>
                <w:rFonts w:ascii="Arial" w:hAnsi="Arial" w:cs="Arial"/>
              </w:rPr>
              <w:t xml:space="preserve">Finalizado el plazo establecido, sin respuesta del usuario, se dará por concluido el proceso y archivado el expediente. </w:t>
            </w:r>
            <w:r w:rsidRPr="00B2363A">
              <w:rPr>
                <w:rFonts w:ascii="Arial" w:hAnsi="Arial" w:cs="Arial"/>
                <w:b/>
              </w:rPr>
              <w:t>Fin del Procedimiento.</w:t>
            </w:r>
          </w:p>
          <w:p w14:paraId="06A9E7A9" w14:textId="77777777" w:rsidR="00615E43" w:rsidRPr="007014BF" w:rsidRDefault="00615E43" w:rsidP="00780EBE">
            <w:pPr>
              <w:rPr>
                <w:rFonts w:cs="Arial"/>
              </w:rPr>
            </w:pPr>
          </w:p>
        </w:tc>
      </w:tr>
      <w:tr w:rsidR="00615E43" w:rsidRPr="007014BF" w14:paraId="18770764" w14:textId="77777777" w:rsidTr="00780EBE">
        <w:trPr>
          <w:trHeight w:val="1826"/>
        </w:trPr>
        <w:tc>
          <w:tcPr>
            <w:tcW w:w="2977" w:type="dxa"/>
            <w:vAlign w:val="center"/>
          </w:tcPr>
          <w:p w14:paraId="20B70AFB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Asistente Jurídico</w:t>
            </w:r>
          </w:p>
          <w:p w14:paraId="292CF50F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CC20AEE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6095" w:type="dxa"/>
          </w:tcPr>
          <w:p w14:paraId="7B2A1510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Recibe, analiza y adjunta la documentación </w:t>
            </w:r>
            <w:proofErr w:type="gramStart"/>
            <w:r w:rsidRPr="007014BF">
              <w:rPr>
                <w:rFonts w:cs="Arial"/>
              </w:rPr>
              <w:t>solicitada  en</w:t>
            </w:r>
            <w:proofErr w:type="gramEnd"/>
            <w:r w:rsidRPr="007014BF">
              <w:rPr>
                <w:rFonts w:cs="Arial"/>
              </w:rPr>
              <w:t xml:space="preserve"> el requerimiento de documentos (previo), al expediente y traslada a recepción para elaborar el documento de Autorización de Espectáculos Públicos y/o Aforo y lo traslada al director de Espectáculos Públicos para su revisión, autorización y firma.</w:t>
            </w:r>
          </w:p>
        </w:tc>
      </w:tr>
      <w:tr w:rsidR="00615E43" w:rsidRPr="007014BF" w14:paraId="60F7D9CF" w14:textId="77777777" w:rsidTr="00780EBE">
        <w:tc>
          <w:tcPr>
            <w:tcW w:w="2977" w:type="dxa"/>
            <w:vMerge w:val="restart"/>
            <w:vAlign w:val="center"/>
          </w:tcPr>
          <w:p w14:paraId="2963557B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Director de Espectáculos Públicos</w:t>
            </w:r>
          </w:p>
        </w:tc>
        <w:tc>
          <w:tcPr>
            <w:tcW w:w="1418" w:type="dxa"/>
            <w:vAlign w:val="center"/>
          </w:tcPr>
          <w:p w14:paraId="62D31477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095" w:type="dxa"/>
          </w:tcPr>
          <w:p w14:paraId="56C50FB1" w14:textId="77777777" w:rsidR="00615E43" w:rsidRPr="007014BF" w:rsidRDefault="00615E43" w:rsidP="00780EBE">
            <w:pPr>
              <w:rPr>
                <w:rFonts w:cs="Arial"/>
              </w:rPr>
            </w:pPr>
            <w:r>
              <w:rPr>
                <w:rFonts w:cs="Arial"/>
              </w:rPr>
              <w:t>Recibe y a</w:t>
            </w:r>
            <w:r w:rsidRPr="007014BF">
              <w:rPr>
                <w:rFonts w:cs="Arial"/>
              </w:rPr>
              <w:t xml:space="preserve">naliza expediente, corrobora el contenido del expediente de la solicitud de autorización o aforo, autoriza, firma y sella.  </w:t>
            </w:r>
          </w:p>
        </w:tc>
      </w:tr>
      <w:tr w:rsidR="00615E43" w:rsidRPr="007014BF" w14:paraId="25060AEF" w14:textId="77777777" w:rsidTr="00780EBE">
        <w:tc>
          <w:tcPr>
            <w:tcW w:w="2977" w:type="dxa"/>
            <w:vMerge/>
            <w:vAlign w:val="center"/>
          </w:tcPr>
          <w:p w14:paraId="1F6BB23E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1A1B86A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6095" w:type="dxa"/>
          </w:tcPr>
          <w:p w14:paraId="342C5D5A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Devuelve expediente juntamente con autorización o aforo a recepcionista.</w:t>
            </w:r>
          </w:p>
        </w:tc>
      </w:tr>
      <w:tr w:rsidR="00615E43" w:rsidRPr="007014BF" w14:paraId="7A205921" w14:textId="77777777" w:rsidTr="00780EBE">
        <w:tc>
          <w:tcPr>
            <w:tcW w:w="2977" w:type="dxa"/>
            <w:vMerge w:val="restart"/>
            <w:vAlign w:val="center"/>
          </w:tcPr>
          <w:p w14:paraId="73DE2B81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</w:p>
        </w:tc>
        <w:tc>
          <w:tcPr>
            <w:tcW w:w="1418" w:type="dxa"/>
            <w:vAlign w:val="center"/>
          </w:tcPr>
          <w:p w14:paraId="2D37F0A8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6095" w:type="dxa"/>
          </w:tcPr>
          <w:p w14:paraId="561837C5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y entrega al usuario autorización o a</w:t>
            </w:r>
            <w:r>
              <w:rPr>
                <w:rFonts w:cs="Arial"/>
              </w:rPr>
              <w:t>foro, quien</w:t>
            </w:r>
            <w:r w:rsidRPr="007014BF">
              <w:rPr>
                <w:rFonts w:cs="Arial"/>
              </w:rPr>
              <w:t xml:space="preserve"> firma de recibido.</w:t>
            </w:r>
          </w:p>
        </w:tc>
      </w:tr>
      <w:tr w:rsidR="00615E43" w:rsidRPr="007014BF" w14:paraId="17B61239" w14:textId="77777777" w:rsidTr="00780EBE">
        <w:tc>
          <w:tcPr>
            <w:tcW w:w="2977" w:type="dxa"/>
            <w:vMerge/>
            <w:vAlign w:val="center"/>
          </w:tcPr>
          <w:p w14:paraId="46083BA7" w14:textId="77777777" w:rsidR="00615E43" w:rsidRPr="007014BF" w:rsidRDefault="00615E43" w:rsidP="00780EBE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4E54877" w14:textId="77777777" w:rsidR="00615E43" w:rsidRPr="007014BF" w:rsidRDefault="00615E43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6095" w:type="dxa"/>
          </w:tcPr>
          <w:p w14:paraId="2B19CC0E" w14:textId="77777777" w:rsidR="00615E43" w:rsidRPr="007014BF" w:rsidRDefault="00615E43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Registra en base de datos de control y archiva expediente.</w:t>
            </w:r>
          </w:p>
        </w:tc>
      </w:tr>
      <w:tr w:rsidR="00615E43" w:rsidRPr="007014BF" w14:paraId="14B87126" w14:textId="77777777" w:rsidTr="00780EBE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3EE5E614" w14:textId="77777777" w:rsidR="00615E43" w:rsidRPr="007014BF" w:rsidRDefault="00615E43" w:rsidP="00780EBE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FIN</w:t>
            </w:r>
            <w:r w:rsidRPr="007014BF">
              <w:rPr>
                <w:b/>
                <w:bCs/>
                <w:color w:val="auto"/>
              </w:rPr>
              <w:t xml:space="preserve"> DEL PROCEDIMIENTO</w:t>
            </w:r>
          </w:p>
        </w:tc>
      </w:tr>
      <w:bookmarkEnd w:id="2"/>
    </w:tbl>
    <w:p w14:paraId="3851227C" w14:textId="1BA4BDF3" w:rsidR="00615E43" w:rsidRDefault="00615E4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1A17D105" w14:textId="1EBA7A12" w:rsidR="00615E43" w:rsidRDefault="00615E4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0CD4D127" w14:textId="77777777" w:rsidR="00615E43" w:rsidRDefault="00615E43" w:rsidP="00615E4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bookmarkStart w:id="4" w:name="_Hlk114034831"/>
      <w:r w:rsidRPr="00F63273">
        <w:rPr>
          <w:rFonts w:cs="Arial"/>
          <w:color w:val="FFFFFF" w:themeColor="background1"/>
        </w:rPr>
        <w:t>PROCEDIMIENTO</w:t>
      </w:r>
      <w:r>
        <w:rPr>
          <w:rFonts w:cs="Arial"/>
          <w:color w:val="FFFFFF" w:themeColor="background1"/>
        </w:rPr>
        <w:t xml:space="preserve"> REDISEÑADO</w:t>
      </w:r>
    </w:p>
    <w:bookmarkEnd w:id="4"/>
    <w:p w14:paraId="78D909B3" w14:textId="39560F64" w:rsidR="00615E43" w:rsidRDefault="00615E4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739"/>
        <w:gridCol w:w="783"/>
        <w:gridCol w:w="4892"/>
        <w:gridCol w:w="1474"/>
        <w:gridCol w:w="1461"/>
      </w:tblGrid>
      <w:tr w:rsidR="00615E43" w:rsidRPr="00136015" w14:paraId="4E2C457D" w14:textId="77777777" w:rsidTr="00780EBE">
        <w:trPr>
          <w:tblHeader/>
        </w:trPr>
        <w:tc>
          <w:tcPr>
            <w:tcW w:w="840" w:type="pct"/>
            <w:shd w:val="clear" w:color="auto" w:fill="8EAADB" w:themeFill="accent1" w:themeFillTint="99"/>
            <w:vAlign w:val="center"/>
          </w:tcPr>
          <w:p w14:paraId="05225AA0" w14:textId="77777777" w:rsidR="00615E43" w:rsidRPr="00136015" w:rsidRDefault="00615E43" w:rsidP="00780E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bookmarkStart w:id="5" w:name="_Hlk114032516"/>
            <w:r w:rsidRPr="00136015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378" w:type="pct"/>
            <w:shd w:val="clear" w:color="auto" w:fill="8EAADB" w:themeFill="accent1" w:themeFillTint="99"/>
            <w:vAlign w:val="center"/>
          </w:tcPr>
          <w:p w14:paraId="11FB5D35" w14:textId="77777777" w:rsidR="00615E43" w:rsidRPr="00136015" w:rsidRDefault="00615E43" w:rsidP="00780E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6015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364" w:type="pct"/>
            <w:shd w:val="clear" w:color="auto" w:fill="8EAADB" w:themeFill="accent1" w:themeFillTint="99"/>
            <w:vAlign w:val="center"/>
          </w:tcPr>
          <w:p w14:paraId="73336CC1" w14:textId="77777777" w:rsidR="00615E43" w:rsidRPr="00136015" w:rsidRDefault="00615E43" w:rsidP="00780EB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136015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16E0124A" w14:textId="77777777" w:rsidR="00615E43" w:rsidRPr="00136015" w:rsidRDefault="00615E43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6015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06" w:type="pct"/>
            <w:shd w:val="clear" w:color="auto" w:fill="8EAADB" w:themeFill="accent1" w:themeFillTint="99"/>
            <w:vAlign w:val="center"/>
          </w:tcPr>
          <w:p w14:paraId="2D2A6332" w14:textId="77777777" w:rsidR="00615E43" w:rsidRPr="00136015" w:rsidRDefault="00615E43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6015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615E43" w:rsidRPr="00136015" w14:paraId="2EC2C98C" w14:textId="77777777" w:rsidTr="00780EBE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3729B76" w14:textId="77777777" w:rsidR="00615E43" w:rsidRPr="00136015" w:rsidRDefault="00615E43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6015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136015" w:rsidRPr="00136015" w14:paraId="1BCEC3C0" w14:textId="77777777" w:rsidTr="00780EBE">
        <w:tc>
          <w:tcPr>
            <w:tcW w:w="840" w:type="pct"/>
            <w:vMerge w:val="restart"/>
            <w:vAlign w:val="center"/>
          </w:tcPr>
          <w:p w14:paraId="01BAC4DF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1F5DA6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378" w:type="pct"/>
            <w:vMerge w:val="restart"/>
            <w:vAlign w:val="center"/>
          </w:tcPr>
          <w:p w14:paraId="4F58A3D0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64" w:type="pct"/>
            <w:vAlign w:val="center"/>
          </w:tcPr>
          <w:p w14:paraId="169152BC" w14:textId="77777777" w:rsidR="00136015" w:rsidRPr="00136015" w:rsidRDefault="00136015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Ingresar al portal del Ministerio de Cultura y Deporte en la Ventanilla Ágil de Espectáculos Públicos para crear su usuario e iniciar su gestión.</w:t>
            </w:r>
          </w:p>
          <w:p w14:paraId="601FA68D" w14:textId="77777777" w:rsidR="00136015" w:rsidRPr="00136015" w:rsidRDefault="00136015" w:rsidP="00780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14:paraId="3945482A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06" w:type="pct"/>
            <w:vAlign w:val="center"/>
          </w:tcPr>
          <w:p w14:paraId="31EE3E0A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0.5 horas</w:t>
            </w:r>
          </w:p>
        </w:tc>
      </w:tr>
      <w:tr w:rsidR="00136015" w:rsidRPr="00136015" w14:paraId="1A7871EA" w14:textId="77777777" w:rsidTr="00780EBE">
        <w:tc>
          <w:tcPr>
            <w:tcW w:w="840" w:type="pct"/>
            <w:vMerge/>
            <w:vAlign w:val="center"/>
          </w:tcPr>
          <w:p w14:paraId="6638667A" w14:textId="3A8256F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14:paraId="1CC04C56" w14:textId="2817F798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4" w:type="pct"/>
            <w:vAlign w:val="center"/>
          </w:tcPr>
          <w:p w14:paraId="183D35F1" w14:textId="77777777" w:rsidR="00136015" w:rsidRPr="00136015" w:rsidRDefault="00136015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 xml:space="preserve">Llenar solicitud de requisitos para carta de aforo y/o solicitud de licencia de espectáculos públicos con información personal y adjuntar documentación requerida en forma electrónica. Se aclara al usuario </w:t>
            </w:r>
            <w:r w:rsidRPr="00136015">
              <w:rPr>
                <w:rFonts w:cs="Arial"/>
                <w:sz w:val="20"/>
                <w:szCs w:val="20"/>
              </w:rPr>
              <w:lastRenderedPageBreak/>
              <w:t>que, según lo establecido en el Artículo 2 del Acuerdo Ministerial 1106-2015 del Ministerio de Cultura y Deportes, no se recibirán solicitudes si éstas se presentan en un tiempo menor a 15 días antes de la realización del espectáculo.</w:t>
            </w:r>
          </w:p>
        </w:tc>
        <w:tc>
          <w:tcPr>
            <w:tcW w:w="712" w:type="pct"/>
            <w:vAlign w:val="center"/>
          </w:tcPr>
          <w:p w14:paraId="7F4B28F3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lastRenderedPageBreak/>
              <w:t>1 día</w:t>
            </w:r>
          </w:p>
        </w:tc>
        <w:tc>
          <w:tcPr>
            <w:tcW w:w="706" w:type="pct"/>
            <w:vAlign w:val="center"/>
          </w:tcPr>
          <w:p w14:paraId="016F00A5" w14:textId="77777777" w:rsidR="00136015" w:rsidRPr="00136015" w:rsidRDefault="00136015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615E43" w:rsidRPr="00136015" w14:paraId="096623EA" w14:textId="77777777" w:rsidTr="00780EBE">
        <w:trPr>
          <w:trHeight w:val="680"/>
        </w:trPr>
        <w:tc>
          <w:tcPr>
            <w:tcW w:w="840" w:type="pct"/>
            <w:vAlign w:val="center"/>
          </w:tcPr>
          <w:p w14:paraId="19B6EBCA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 xml:space="preserve">Administrador 1 </w:t>
            </w:r>
          </w:p>
        </w:tc>
        <w:tc>
          <w:tcPr>
            <w:tcW w:w="378" w:type="pct"/>
            <w:vAlign w:val="center"/>
          </w:tcPr>
          <w:p w14:paraId="198051D4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4" w:type="pct"/>
            <w:vAlign w:val="center"/>
          </w:tcPr>
          <w:p w14:paraId="6ACFFF01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Recibir, revisar los documentos adjuntos al expediente (revisión de forma).</w:t>
            </w:r>
          </w:p>
        </w:tc>
        <w:tc>
          <w:tcPr>
            <w:tcW w:w="712" w:type="pct"/>
            <w:vAlign w:val="center"/>
          </w:tcPr>
          <w:p w14:paraId="4876A869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0B279AB1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15E43" w:rsidRPr="00136015" w14:paraId="7C4F8EB8" w14:textId="77777777" w:rsidTr="00780EBE">
        <w:tc>
          <w:tcPr>
            <w:tcW w:w="840" w:type="pct"/>
            <w:vAlign w:val="center"/>
          </w:tcPr>
          <w:p w14:paraId="2E7C708C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Administrador 2</w:t>
            </w:r>
          </w:p>
        </w:tc>
        <w:tc>
          <w:tcPr>
            <w:tcW w:w="378" w:type="pct"/>
            <w:vAlign w:val="center"/>
          </w:tcPr>
          <w:p w14:paraId="76F66899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4" w:type="pct"/>
            <w:vAlign w:val="center"/>
          </w:tcPr>
          <w:p w14:paraId="6617A932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Si existe alguna incongruencia, indicar las observaciones y la información que se encuentra incongruente. Sino da seguimiento en un plazo de 24 horas tendrá que iniciar la gestión nuevamente.</w:t>
            </w:r>
          </w:p>
          <w:p w14:paraId="34C2C77E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 xml:space="preserve">Finalizado el plazo establecido en la ley sin respuesta del usuario (3 meses según el artículo 28 del Decreto 5-2021), se podrá archivar de oficio el expediente. </w:t>
            </w:r>
            <w:r w:rsidRPr="00136015">
              <w:rPr>
                <w:rFonts w:cs="Arial"/>
                <w:b/>
                <w:sz w:val="20"/>
                <w:szCs w:val="20"/>
              </w:rPr>
              <w:t>Fin del Procedimiento</w:t>
            </w:r>
          </w:p>
          <w:p w14:paraId="2F6C0EEE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</w:p>
          <w:p w14:paraId="5F85985A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Si no existe incongruencias, se emite el documento correspondiente por los medios electrónicos.</w:t>
            </w:r>
          </w:p>
          <w:p w14:paraId="23329102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</w:p>
          <w:p w14:paraId="65F1CB2C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 xml:space="preserve">En ambos casos se notificará al usuario del estatus de su solicitud a través de la ventanilla y a su correo electrónico. </w:t>
            </w:r>
          </w:p>
        </w:tc>
        <w:tc>
          <w:tcPr>
            <w:tcW w:w="712" w:type="pct"/>
            <w:vAlign w:val="center"/>
          </w:tcPr>
          <w:p w14:paraId="080C41D6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06" w:type="pct"/>
            <w:vAlign w:val="center"/>
          </w:tcPr>
          <w:p w14:paraId="594662F7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615E43" w:rsidRPr="00136015" w14:paraId="1FAD0688" w14:textId="77777777" w:rsidTr="00780EBE">
        <w:tc>
          <w:tcPr>
            <w:tcW w:w="840" w:type="pct"/>
            <w:vAlign w:val="center"/>
          </w:tcPr>
          <w:p w14:paraId="132325C1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Director</w:t>
            </w:r>
          </w:p>
        </w:tc>
        <w:tc>
          <w:tcPr>
            <w:tcW w:w="378" w:type="pct"/>
            <w:vAlign w:val="center"/>
          </w:tcPr>
          <w:p w14:paraId="466C08CC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4" w:type="pct"/>
          </w:tcPr>
          <w:p w14:paraId="399A4FFA" w14:textId="77777777" w:rsidR="00615E43" w:rsidRPr="00136015" w:rsidRDefault="00615E43" w:rsidP="00780EB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015">
              <w:rPr>
                <w:rFonts w:ascii="Arial" w:hAnsi="Arial" w:cs="Arial"/>
                <w:sz w:val="20"/>
                <w:szCs w:val="20"/>
              </w:rPr>
              <w:t>Recibir validación del administrador para verificar el expediente, corroborar el contenido de la autorización de la licencia o aforo y autorizarlo con firma electrónica avanzada.</w:t>
            </w:r>
          </w:p>
          <w:p w14:paraId="6FFB09CD" w14:textId="77777777" w:rsidR="00615E43" w:rsidRPr="00136015" w:rsidRDefault="00615E43" w:rsidP="00780EBE">
            <w:pPr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Al concluir el proceso, el sistema notificará al usuario.</w:t>
            </w:r>
          </w:p>
        </w:tc>
        <w:tc>
          <w:tcPr>
            <w:tcW w:w="712" w:type="pct"/>
            <w:vAlign w:val="center"/>
          </w:tcPr>
          <w:p w14:paraId="0CB3F177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6E431C99" w14:textId="77777777" w:rsidR="00615E43" w:rsidRPr="00136015" w:rsidRDefault="00615E43" w:rsidP="00780EBE">
            <w:pPr>
              <w:jc w:val="center"/>
              <w:rPr>
                <w:rFonts w:cs="Arial"/>
                <w:sz w:val="20"/>
                <w:szCs w:val="20"/>
              </w:rPr>
            </w:pPr>
            <w:r w:rsidRPr="00136015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615E43" w:rsidRPr="00136015" w14:paraId="7613A287" w14:textId="77777777" w:rsidTr="00780EBE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BE04714" w14:textId="77777777" w:rsidR="00615E43" w:rsidRPr="00136015" w:rsidRDefault="00615E43" w:rsidP="00780EB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36015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  <w:bookmarkEnd w:id="5"/>
    </w:tbl>
    <w:p w14:paraId="35993071" w14:textId="50E432F8" w:rsidR="00615E43" w:rsidRDefault="00615E4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4C8BCC46" w14:textId="77777777" w:rsidR="00D422DA" w:rsidRDefault="00D422DA" w:rsidP="00F63273">
      <w:pPr>
        <w:rPr>
          <w:rFonts w:cs="Arial"/>
        </w:rPr>
      </w:pPr>
    </w:p>
    <w:p w14:paraId="281B57AD" w14:textId="39437A16" w:rsidR="0044156A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INDICADORES DE SIMPLIFICACIÓN</w:t>
      </w:r>
    </w:p>
    <w:p w14:paraId="2F349BB5" w14:textId="30EBF922" w:rsidR="00F63273" w:rsidRPr="00F63273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F63273" w14:paraId="07BB35F8" w14:textId="77777777" w:rsidTr="00136015">
        <w:trPr>
          <w:trHeight w:val="653"/>
          <w:tblHeader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DIFERENCIA</w:t>
            </w:r>
          </w:p>
        </w:tc>
      </w:tr>
      <w:tr w:rsidR="00F63273" w:rsidRPr="00F632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77777777" w:rsidR="00F63273" w:rsidRPr="00F63273" w:rsidRDefault="00F63273" w:rsidP="009C30D9">
            <w:pPr>
              <w:jc w:val="center"/>
              <w:rPr>
                <w:rFonts w:cs="Arial"/>
                <w:color w:val="FF0000"/>
              </w:rPr>
            </w:pPr>
            <w:r w:rsidRPr="00F63273"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254D10F" w14:textId="3848A40F" w:rsidR="00F63273" w:rsidRPr="00F63273" w:rsidRDefault="00615E43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AE51712" w14:textId="25E1D66E" w:rsidR="00F63273" w:rsidRPr="00F63273" w:rsidRDefault="00615E43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F63273" w:rsidRPr="00F63273" w14:paraId="1EBB50E7" w14:textId="77777777" w:rsidTr="009C30D9">
        <w:tc>
          <w:tcPr>
            <w:tcW w:w="1768" w:type="pct"/>
          </w:tcPr>
          <w:p w14:paraId="7A1DC6A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6A4FA3C8" w:rsidR="00F63273" w:rsidRPr="00F63273" w:rsidRDefault="00615E43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62A994B8" w14:textId="5988B1D8" w:rsidR="00F63273" w:rsidRPr="00F63273" w:rsidRDefault="00136015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63273" w:rsidRPr="00F632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13</w:t>
            </w:r>
            <w:r w:rsidRPr="00F632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F63273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F63273">
              <w:rPr>
                <w:rFonts w:cs="Arial"/>
                <w:color w:val="000000" w:themeColor="text1"/>
              </w:rPr>
              <w:t xml:space="preserve">4 días y </w:t>
            </w:r>
            <w:r w:rsidR="006607F8">
              <w:rPr>
                <w:rFonts w:cs="Arial"/>
                <w:color w:val="000000" w:themeColor="text1"/>
              </w:rPr>
              <w:t>7</w:t>
            </w:r>
            <w:r w:rsidRPr="00F632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F63273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F63273" w:rsidRPr="00F63273">
              <w:rPr>
                <w:rFonts w:cs="Arial"/>
                <w:color w:val="000000" w:themeColor="text1"/>
              </w:rPr>
              <w:t xml:space="preserve"> días</w:t>
            </w:r>
            <w:r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F632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57E7B070" w:rsidR="002274AB" w:rsidRPr="00F63273" w:rsidRDefault="00032080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3CB9078D" w14:textId="699FCBC6" w:rsidR="002274AB" w:rsidRPr="00F63273" w:rsidRDefault="005E5F99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154" w:type="pct"/>
            <w:vAlign w:val="center"/>
          </w:tcPr>
          <w:p w14:paraId="2163768E" w14:textId="262BA5AE" w:rsidR="00F63273" w:rsidRPr="00F63273" w:rsidRDefault="005E5F9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F63273" w:rsidRPr="00F632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lastRenderedPageBreak/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4BF08CF1" w:rsidR="00F63273" w:rsidRPr="00F63273" w:rsidRDefault="005E5F9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73D0D8F9" w14:textId="02135055" w:rsidR="00F63273" w:rsidRPr="00F63273" w:rsidRDefault="005E5F9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63273" w:rsidRPr="00F632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69C6EC26" w:rsidR="00F63273" w:rsidRPr="00F63273" w:rsidRDefault="005E5F9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3C1BAB77" w14:textId="302E6842" w:rsidR="00F63273" w:rsidRPr="00F63273" w:rsidRDefault="005E5F99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F63273" w:rsidRPr="00F632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7A9BE4EB" w:rsidR="00F63273" w:rsidRPr="00F63273" w:rsidRDefault="00136015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43DA978D" w14:textId="44B71130" w:rsidR="00F63273" w:rsidRPr="00F63273" w:rsidRDefault="00136015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-3</w:t>
            </w:r>
          </w:p>
        </w:tc>
      </w:tr>
      <w:tr w:rsidR="00F63273" w:rsidRPr="00F632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2A7DDDA7" w:rsidR="00F63273" w:rsidRPr="00F63273" w:rsidRDefault="00AE78C5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F4816D0" w14:textId="1BBF846F" w:rsidR="00F63273" w:rsidRPr="00F63273" w:rsidRDefault="00AE78C5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827-2022</w:t>
            </w:r>
          </w:p>
          <w:p w14:paraId="22B70C7E" w14:textId="564B07BD" w:rsidR="00F63273" w:rsidRPr="008912A0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Leyes Conexas </w:t>
            </w:r>
          </w:p>
        </w:tc>
      </w:tr>
    </w:tbl>
    <w:p w14:paraId="01BA5979" w14:textId="77777777" w:rsidR="00F63273" w:rsidRPr="00F63273" w:rsidRDefault="00F63273" w:rsidP="00F63273">
      <w:pPr>
        <w:rPr>
          <w:rFonts w:cs="Arial"/>
        </w:rPr>
      </w:pPr>
    </w:p>
    <w:p w14:paraId="65073811" w14:textId="77777777" w:rsidR="00F63273" w:rsidRPr="00F63273" w:rsidRDefault="00F63273" w:rsidP="00F63273">
      <w:pPr>
        <w:rPr>
          <w:rFonts w:cs="Arial"/>
        </w:rPr>
      </w:pPr>
    </w:p>
    <w:p w14:paraId="60FEDE76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10. Transparencia. </w:t>
      </w:r>
      <w:r w:rsidRPr="00F632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63273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5. Legalidad. </w:t>
      </w:r>
      <w:r w:rsidRPr="00F632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F63273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64271F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CC6638">
      <w:headerReference w:type="default" r:id="rId8"/>
      <w:footerReference w:type="default" r:id="rId9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A484" w14:textId="77777777" w:rsidR="00994CE8" w:rsidRDefault="00994CE8" w:rsidP="00194642">
      <w:pPr>
        <w:spacing w:line="240" w:lineRule="auto"/>
      </w:pPr>
      <w:r>
        <w:separator/>
      </w:r>
    </w:p>
  </w:endnote>
  <w:endnote w:type="continuationSeparator" w:id="0">
    <w:p w14:paraId="0860808C" w14:textId="77777777" w:rsidR="00994CE8" w:rsidRDefault="00994CE8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3FF9" w14:textId="77777777" w:rsidR="00994CE8" w:rsidRDefault="00994CE8" w:rsidP="00194642">
      <w:pPr>
        <w:spacing w:line="240" w:lineRule="auto"/>
      </w:pPr>
      <w:r>
        <w:separator/>
      </w:r>
    </w:p>
  </w:footnote>
  <w:footnote w:type="continuationSeparator" w:id="0">
    <w:p w14:paraId="552DA8CB" w14:textId="77777777" w:rsidR="00994CE8" w:rsidRDefault="00994CE8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E0C1D"/>
    <w:multiLevelType w:val="hybridMultilevel"/>
    <w:tmpl w:val="6B728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F9F"/>
    <w:multiLevelType w:val="hybridMultilevel"/>
    <w:tmpl w:val="FE8CEC7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756B69"/>
    <w:multiLevelType w:val="hybridMultilevel"/>
    <w:tmpl w:val="12F8344A"/>
    <w:lvl w:ilvl="0" w:tplc="9306D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D73485A"/>
    <w:multiLevelType w:val="hybridMultilevel"/>
    <w:tmpl w:val="3A8EB26E"/>
    <w:lvl w:ilvl="0" w:tplc="BB44C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2"/>
  </w:num>
  <w:num w:numId="2" w16cid:durableId="1851530757">
    <w:abstractNumId w:val="3"/>
  </w:num>
  <w:num w:numId="3" w16cid:durableId="1595626282">
    <w:abstractNumId w:val="6"/>
  </w:num>
  <w:num w:numId="4" w16cid:durableId="1679769917">
    <w:abstractNumId w:val="13"/>
  </w:num>
  <w:num w:numId="5" w16cid:durableId="1380477208">
    <w:abstractNumId w:val="1"/>
  </w:num>
  <w:num w:numId="6" w16cid:durableId="156655703">
    <w:abstractNumId w:val="9"/>
  </w:num>
  <w:num w:numId="7" w16cid:durableId="1676109564">
    <w:abstractNumId w:val="32"/>
  </w:num>
  <w:num w:numId="8" w16cid:durableId="283195485">
    <w:abstractNumId w:val="27"/>
  </w:num>
  <w:num w:numId="9" w16cid:durableId="2123189460">
    <w:abstractNumId w:val="25"/>
  </w:num>
  <w:num w:numId="10" w16cid:durableId="704141369">
    <w:abstractNumId w:val="5"/>
  </w:num>
  <w:num w:numId="11" w16cid:durableId="1058288368">
    <w:abstractNumId w:val="4"/>
  </w:num>
  <w:num w:numId="12" w16cid:durableId="1467703093">
    <w:abstractNumId w:val="0"/>
  </w:num>
  <w:num w:numId="13" w16cid:durableId="829953183">
    <w:abstractNumId w:val="8"/>
  </w:num>
  <w:num w:numId="14" w16cid:durableId="1241333828">
    <w:abstractNumId w:val="2"/>
  </w:num>
  <w:num w:numId="15" w16cid:durableId="1059129490">
    <w:abstractNumId w:val="11"/>
  </w:num>
  <w:num w:numId="16" w16cid:durableId="1980840964">
    <w:abstractNumId w:val="30"/>
  </w:num>
  <w:num w:numId="17" w16cid:durableId="727530754">
    <w:abstractNumId w:val="18"/>
  </w:num>
  <w:num w:numId="18" w16cid:durableId="686710628">
    <w:abstractNumId w:val="16"/>
  </w:num>
  <w:num w:numId="19" w16cid:durableId="1233664627">
    <w:abstractNumId w:val="28"/>
  </w:num>
  <w:num w:numId="20" w16cid:durableId="2118593342">
    <w:abstractNumId w:val="10"/>
  </w:num>
  <w:num w:numId="21" w16cid:durableId="845680696">
    <w:abstractNumId w:val="7"/>
  </w:num>
  <w:num w:numId="22" w16cid:durableId="1723138755">
    <w:abstractNumId w:val="29"/>
  </w:num>
  <w:num w:numId="23" w16cid:durableId="564610384">
    <w:abstractNumId w:val="14"/>
  </w:num>
  <w:num w:numId="24" w16cid:durableId="1375881949">
    <w:abstractNumId w:val="15"/>
  </w:num>
  <w:num w:numId="25" w16cid:durableId="1368680665">
    <w:abstractNumId w:val="31"/>
  </w:num>
  <w:num w:numId="26" w16cid:durableId="413279266">
    <w:abstractNumId w:val="33"/>
  </w:num>
  <w:num w:numId="27" w16cid:durableId="1587882102">
    <w:abstractNumId w:val="21"/>
  </w:num>
  <w:num w:numId="28" w16cid:durableId="1708985367">
    <w:abstractNumId w:val="22"/>
  </w:num>
  <w:num w:numId="29" w16cid:durableId="2114014919">
    <w:abstractNumId w:val="17"/>
  </w:num>
  <w:num w:numId="30" w16cid:durableId="1608151150">
    <w:abstractNumId w:val="23"/>
  </w:num>
  <w:num w:numId="31" w16cid:durableId="398944840">
    <w:abstractNumId w:val="19"/>
  </w:num>
  <w:num w:numId="32" w16cid:durableId="724065869">
    <w:abstractNumId w:val="20"/>
  </w:num>
  <w:num w:numId="33" w16cid:durableId="1094790162">
    <w:abstractNumId w:val="26"/>
  </w:num>
  <w:num w:numId="34" w16cid:durableId="5893126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080"/>
    <w:rsid w:val="00032BCD"/>
    <w:rsid w:val="00051E2A"/>
    <w:rsid w:val="000915BC"/>
    <w:rsid w:val="000B33A2"/>
    <w:rsid w:val="000B7A3A"/>
    <w:rsid w:val="000C4B35"/>
    <w:rsid w:val="000D2252"/>
    <w:rsid w:val="000E521A"/>
    <w:rsid w:val="00100937"/>
    <w:rsid w:val="00114573"/>
    <w:rsid w:val="001311F6"/>
    <w:rsid w:val="00136015"/>
    <w:rsid w:val="00143E38"/>
    <w:rsid w:val="00154673"/>
    <w:rsid w:val="00156911"/>
    <w:rsid w:val="00194642"/>
    <w:rsid w:val="001A2278"/>
    <w:rsid w:val="001B7DAD"/>
    <w:rsid w:val="001E06C0"/>
    <w:rsid w:val="001E5DF9"/>
    <w:rsid w:val="001F4B8B"/>
    <w:rsid w:val="002000EC"/>
    <w:rsid w:val="00205FE3"/>
    <w:rsid w:val="002221B2"/>
    <w:rsid w:val="002274AB"/>
    <w:rsid w:val="002C78A2"/>
    <w:rsid w:val="002D56E4"/>
    <w:rsid w:val="002E0D1F"/>
    <w:rsid w:val="002E1BFF"/>
    <w:rsid w:val="002E503A"/>
    <w:rsid w:val="00312F6E"/>
    <w:rsid w:val="00336890"/>
    <w:rsid w:val="00350D89"/>
    <w:rsid w:val="00360AC4"/>
    <w:rsid w:val="00367605"/>
    <w:rsid w:val="0037285A"/>
    <w:rsid w:val="0038300E"/>
    <w:rsid w:val="00393DAA"/>
    <w:rsid w:val="0039715B"/>
    <w:rsid w:val="003C6EC2"/>
    <w:rsid w:val="003D4186"/>
    <w:rsid w:val="003E16FA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6F98"/>
    <w:rsid w:val="004B468C"/>
    <w:rsid w:val="004D3F99"/>
    <w:rsid w:val="004F41B1"/>
    <w:rsid w:val="004F6BF3"/>
    <w:rsid w:val="005001A0"/>
    <w:rsid w:val="00514257"/>
    <w:rsid w:val="00532559"/>
    <w:rsid w:val="00536482"/>
    <w:rsid w:val="0054009A"/>
    <w:rsid w:val="00540C37"/>
    <w:rsid w:val="00544816"/>
    <w:rsid w:val="00550238"/>
    <w:rsid w:val="00573BBB"/>
    <w:rsid w:val="00574930"/>
    <w:rsid w:val="005A1B21"/>
    <w:rsid w:val="005E5F99"/>
    <w:rsid w:val="00605A14"/>
    <w:rsid w:val="00615E43"/>
    <w:rsid w:val="0063578B"/>
    <w:rsid w:val="006430E4"/>
    <w:rsid w:val="006445C0"/>
    <w:rsid w:val="00644B20"/>
    <w:rsid w:val="006515CF"/>
    <w:rsid w:val="006607F8"/>
    <w:rsid w:val="00660A23"/>
    <w:rsid w:val="00662671"/>
    <w:rsid w:val="0067155A"/>
    <w:rsid w:val="00687D7F"/>
    <w:rsid w:val="006A3141"/>
    <w:rsid w:val="006A709D"/>
    <w:rsid w:val="006C3B0C"/>
    <w:rsid w:val="006D1602"/>
    <w:rsid w:val="006E76D8"/>
    <w:rsid w:val="006E7B20"/>
    <w:rsid w:val="006F1461"/>
    <w:rsid w:val="00711031"/>
    <w:rsid w:val="00721C72"/>
    <w:rsid w:val="007519C8"/>
    <w:rsid w:val="0076124C"/>
    <w:rsid w:val="00763539"/>
    <w:rsid w:val="007700F7"/>
    <w:rsid w:val="007B048E"/>
    <w:rsid w:val="007B2BB9"/>
    <w:rsid w:val="007C5FD7"/>
    <w:rsid w:val="007D779B"/>
    <w:rsid w:val="00825C87"/>
    <w:rsid w:val="00830A08"/>
    <w:rsid w:val="00833F8A"/>
    <w:rsid w:val="00853188"/>
    <w:rsid w:val="00862CC6"/>
    <w:rsid w:val="00873D70"/>
    <w:rsid w:val="008833DD"/>
    <w:rsid w:val="008912A0"/>
    <w:rsid w:val="008A093D"/>
    <w:rsid w:val="008A4BDF"/>
    <w:rsid w:val="008B5549"/>
    <w:rsid w:val="008B7393"/>
    <w:rsid w:val="008F2412"/>
    <w:rsid w:val="008F6C3A"/>
    <w:rsid w:val="00901431"/>
    <w:rsid w:val="00905EE2"/>
    <w:rsid w:val="009544B5"/>
    <w:rsid w:val="00972156"/>
    <w:rsid w:val="009778AB"/>
    <w:rsid w:val="00994CE8"/>
    <w:rsid w:val="00995C93"/>
    <w:rsid w:val="009A23E2"/>
    <w:rsid w:val="009C061B"/>
    <w:rsid w:val="009D05BF"/>
    <w:rsid w:val="00A35F51"/>
    <w:rsid w:val="00A60CF6"/>
    <w:rsid w:val="00A67B87"/>
    <w:rsid w:val="00A74140"/>
    <w:rsid w:val="00A95D19"/>
    <w:rsid w:val="00A961F6"/>
    <w:rsid w:val="00AA2602"/>
    <w:rsid w:val="00AA5DFC"/>
    <w:rsid w:val="00AB1C53"/>
    <w:rsid w:val="00AB29D2"/>
    <w:rsid w:val="00AC1164"/>
    <w:rsid w:val="00AC3CAC"/>
    <w:rsid w:val="00AE3C7C"/>
    <w:rsid w:val="00AE78C5"/>
    <w:rsid w:val="00AF0194"/>
    <w:rsid w:val="00AF3548"/>
    <w:rsid w:val="00AF3CED"/>
    <w:rsid w:val="00AF6755"/>
    <w:rsid w:val="00B07BB0"/>
    <w:rsid w:val="00B17535"/>
    <w:rsid w:val="00B24BB7"/>
    <w:rsid w:val="00B47AD2"/>
    <w:rsid w:val="00B5251C"/>
    <w:rsid w:val="00B80B47"/>
    <w:rsid w:val="00C07D33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422DA"/>
    <w:rsid w:val="00D60612"/>
    <w:rsid w:val="00D773BF"/>
    <w:rsid w:val="00D830E7"/>
    <w:rsid w:val="00D93702"/>
    <w:rsid w:val="00D94ED1"/>
    <w:rsid w:val="00DA6359"/>
    <w:rsid w:val="00DE1BB3"/>
    <w:rsid w:val="00DF7084"/>
    <w:rsid w:val="00E16CB4"/>
    <w:rsid w:val="00E30971"/>
    <w:rsid w:val="00E55D45"/>
    <w:rsid w:val="00E616AB"/>
    <w:rsid w:val="00E6509F"/>
    <w:rsid w:val="00E82EFC"/>
    <w:rsid w:val="00E875B7"/>
    <w:rsid w:val="00E97C96"/>
    <w:rsid w:val="00ED7424"/>
    <w:rsid w:val="00EE563A"/>
    <w:rsid w:val="00F020F5"/>
    <w:rsid w:val="00F061DB"/>
    <w:rsid w:val="00F25046"/>
    <w:rsid w:val="00F32CBA"/>
    <w:rsid w:val="00F53278"/>
    <w:rsid w:val="00F57F6C"/>
    <w:rsid w:val="00F63273"/>
    <w:rsid w:val="00F65034"/>
    <w:rsid w:val="00F7432D"/>
    <w:rsid w:val="00F92840"/>
    <w:rsid w:val="00FA4E21"/>
    <w:rsid w:val="00FB3C6A"/>
    <w:rsid w:val="00FC1D47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E43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23</TotalTime>
  <Pages>6</Pages>
  <Words>1659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5</cp:revision>
  <cp:lastPrinted>2022-08-08T19:05:00Z</cp:lastPrinted>
  <dcterms:created xsi:type="dcterms:W3CDTF">2022-09-07T19:21:00Z</dcterms:created>
  <dcterms:modified xsi:type="dcterms:W3CDTF">2022-09-22T22:15:00Z</dcterms:modified>
</cp:coreProperties>
</file>